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C2F9" w14:textId="77777777" w:rsidR="00CE62AF" w:rsidRPr="001F5933" w:rsidRDefault="00CE62AF" w:rsidP="00296279">
      <w:pPr>
        <w:spacing w:line="240" w:lineRule="auto"/>
        <w:rPr>
          <w:rFonts w:cstheme="minorHAnsi"/>
          <w:lang w:val="en-US"/>
        </w:rPr>
      </w:pPr>
      <w:bookmarkStart w:id="0" w:name="_Hlk87271731"/>
      <w:bookmarkEnd w:id="0"/>
    </w:p>
    <w:p w14:paraId="174D69E0" w14:textId="77777777" w:rsidR="00CE62AF" w:rsidRPr="001F5933" w:rsidRDefault="00CE62AF" w:rsidP="00296279">
      <w:pPr>
        <w:spacing w:line="240" w:lineRule="auto"/>
        <w:rPr>
          <w:rFonts w:cstheme="minorHAnsi"/>
          <w:lang w:val="en-US"/>
        </w:rPr>
      </w:pPr>
    </w:p>
    <w:p w14:paraId="22BC9DBB" w14:textId="77777777" w:rsidR="00CE62AF" w:rsidRPr="001F5933" w:rsidRDefault="00CE62AF" w:rsidP="00296279">
      <w:pPr>
        <w:spacing w:line="240" w:lineRule="auto"/>
        <w:rPr>
          <w:rFonts w:cstheme="minorHAnsi"/>
          <w:lang w:val="en-US"/>
        </w:rPr>
      </w:pPr>
    </w:p>
    <w:p w14:paraId="1D7B6131" w14:textId="54A649E0" w:rsidR="00795589" w:rsidRPr="001F5933" w:rsidRDefault="00795589" w:rsidP="005B77B3">
      <w:pPr>
        <w:spacing w:line="240" w:lineRule="auto"/>
        <w:jc w:val="center"/>
        <w:rPr>
          <w:rFonts w:cstheme="minorHAnsi"/>
          <w:b/>
          <w:bCs/>
          <w:sz w:val="72"/>
          <w:szCs w:val="72"/>
          <w:lang w:val="en-US"/>
        </w:rPr>
      </w:pPr>
      <w:r w:rsidRPr="001F5933">
        <w:rPr>
          <w:rFonts w:cstheme="minorHAnsi"/>
          <w:b/>
          <w:bCs/>
          <w:sz w:val="72"/>
          <w:szCs w:val="72"/>
          <w:lang w:val="en-US"/>
        </w:rPr>
        <w:t>Exhibitor Kit 202</w:t>
      </w:r>
      <w:r w:rsidR="00607629">
        <w:rPr>
          <w:rFonts w:cstheme="minorHAnsi"/>
          <w:b/>
          <w:bCs/>
          <w:sz w:val="72"/>
          <w:szCs w:val="72"/>
          <w:lang w:val="en-US"/>
        </w:rPr>
        <w:t>6</w:t>
      </w:r>
    </w:p>
    <w:p w14:paraId="3088A359" w14:textId="5662B3A6" w:rsidR="00CE62AF" w:rsidRPr="001F5933" w:rsidRDefault="00607629" w:rsidP="00607629">
      <w:pPr>
        <w:spacing w:line="240" w:lineRule="auto"/>
        <w:jc w:val="center"/>
        <w:rPr>
          <w:rFonts w:cstheme="minorHAnsi"/>
          <w:lang w:val="en-US"/>
        </w:rPr>
      </w:pPr>
      <w:r>
        <w:rPr>
          <w:noProof/>
        </w:rPr>
        <w:drawing>
          <wp:inline distT="0" distB="0" distL="0" distR="0" wp14:anchorId="6A2D743B" wp14:editId="6EE4E903">
            <wp:extent cx="1615440" cy="1615440"/>
            <wp:effectExtent l="0" t="0" r="3810" b="3810"/>
            <wp:docPr id="1350668503" name="Picture 1" descr="OFFICIAL OTTAWA HOME &amp; GARDEN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OTTAWA HOME &amp; GARDEN SH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inline>
        </w:drawing>
      </w:r>
    </w:p>
    <w:p w14:paraId="1ED8BACF" w14:textId="1661732B" w:rsidR="00CE62AF" w:rsidRPr="001F5933" w:rsidRDefault="00CE62AF" w:rsidP="00296279">
      <w:pPr>
        <w:spacing w:line="240" w:lineRule="auto"/>
        <w:rPr>
          <w:rFonts w:cstheme="minorHAnsi"/>
          <w:lang w:val="en-US"/>
        </w:rPr>
      </w:pPr>
    </w:p>
    <w:p w14:paraId="792A859E" w14:textId="77777777" w:rsidR="00CE62AF" w:rsidRPr="001F5933" w:rsidRDefault="00CE62AF" w:rsidP="00296279">
      <w:pPr>
        <w:spacing w:line="240" w:lineRule="auto"/>
        <w:rPr>
          <w:rFonts w:cstheme="minorHAnsi"/>
          <w:lang w:val="en-US"/>
        </w:rPr>
      </w:pPr>
    </w:p>
    <w:p w14:paraId="3995B79E" w14:textId="796C750C" w:rsidR="00CE62AF" w:rsidRPr="00531675" w:rsidRDefault="00D70FDB" w:rsidP="005B77B3">
      <w:pPr>
        <w:spacing w:line="240" w:lineRule="auto"/>
        <w:jc w:val="center"/>
        <w:rPr>
          <w:rFonts w:cstheme="minorHAnsi"/>
          <w:sz w:val="48"/>
          <w:szCs w:val="48"/>
          <w:lang w:val="en-US"/>
        </w:rPr>
      </w:pPr>
      <w:r w:rsidRPr="00531675">
        <w:rPr>
          <w:rFonts w:cstheme="minorHAnsi"/>
          <w:sz w:val="48"/>
          <w:szCs w:val="48"/>
          <w:lang w:val="en-US"/>
        </w:rPr>
        <w:t>March</w:t>
      </w:r>
      <w:r w:rsidR="00DF4EE9" w:rsidRPr="00531675">
        <w:rPr>
          <w:rFonts w:cstheme="minorHAnsi"/>
          <w:sz w:val="48"/>
          <w:szCs w:val="48"/>
          <w:lang w:val="en-US"/>
        </w:rPr>
        <w:t xml:space="preserve"> </w:t>
      </w:r>
      <w:r w:rsidR="00607629" w:rsidRPr="00531675">
        <w:rPr>
          <w:rFonts w:cstheme="minorHAnsi"/>
          <w:sz w:val="48"/>
          <w:szCs w:val="48"/>
          <w:lang w:val="en-US"/>
        </w:rPr>
        <w:t>19</w:t>
      </w:r>
      <w:r w:rsidR="00DF4EE9" w:rsidRPr="00531675">
        <w:rPr>
          <w:rFonts w:cstheme="minorHAnsi"/>
          <w:sz w:val="48"/>
          <w:szCs w:val="48"/>
          <w:lang w:val="en-US"/>
        </w:rPr>
        <w:t xml:space="preserve"> to</w:t>
      </w:r>
      <w:r w:rsidR="00CE62AF" w:rsidRPr="00531675">
        <w:rPr>
          <w:rFonts w:cstheme="minorHAnsi"/>
          <w:sz w:val="48"/>
          <w:szCs w:val="48"/>
          <w:lang w:val="en-US"/>
        </w:rPr>
        <w:t xml:space="preserve"> 2</w:t>
      </w:r>
      <w:r w:rsidR="00607629" w:rsidRPr="00531675">
        <w:rPr>
          <w:rFonts w:cstheme="minorHAnsi"/>
          <w:sz w:val="48"/>
          <w:szCs w:val="48"/>
          <w:lang w:val="en-US"/>
        </w:rPr>
        <w:t>2</w:t>
      </w:r>
      <w:r w:rsidR="00CE62AF" w:rsidRPr="00531675">
        <w:rPr>
          <w:rFonts w:cstheme="minorHAnsi"/>
          <w:sz w:val="48"/>
          <w:szCs w:val="48"/>
          <w:lang w:val="en-US"/>
        </w:rPr>
        <w:t>, 202</w:t>
      </w:r>
      <w:r w:rsidR="00607629" w:rsidRPr="00531675">
        <w:rPr>
          <w:rFonts w:cstheme="minorHAnsi"/>
          <w:sz w:val="48"/>
          <w:szCs w:val="48"/>
          <w:lang w:val="en-US"/>
        </w:rPr>
        <w:t>6</w:t>
      </w:r>
    </w:p>
    <w:p w14:paraId="1F93C0A7" w14:textId="58082F61" w:rsidR="00CE62AF" w:rsidRPr="001F5933" w:rsidRDefault="00CE62AF" w:rsidP="00296279">
      <w:pPr>
        <w:spacing w:line="240" w:lineRule="auto"/>
        <w:rPr>
          <w:rFonts w:cstheme="minorHAnsi"/>
          <w:sz w:val="36"/>
          <w:szCs w:val="36"/>
          <w:lang w:val="en-US"/>
        </w:rPr>
      </w:pPr>
    </w:p>
    <w:p w14:paraId="4D0E7E52" w14:textId="4010E0B6" w:rsidR="00795589" w:rsidRPr="001F5933" w:rsidRDefault="00795589" w:rsidP="00296279">
      <w:pPr>
        <w:spacing w:line="240" w:lineRule="auto"/>
        <w:rPr>
          <w:rFonts w:cstheme="minorHAnsi"/>
          <w:sz w:val="36"/>
          <w:szCs w:val="36"/>
          <w:lang w:val="en-US"/>
        </w:rPr>
      </w:pPr>
    </w:p>
    <w:p w14:paraId="6E03757C" w14:textId="0863000D" w:rsidR="00ED7283" w:rsidRPr="001F5933" w:rsidRDefault="00ED7283" w:rsidP="00296279">
      <w:pPr>
        <w:spacing w:line="240" w:lineRule="auto"/>
        <w:rPr>
          <w:rFonts w:cstheme="minorHAnsi"/>
          <w:b/>
          <w:bCs/>
          <w:sz w:val="72"/>
          <w:szCs w:val="72"/>
          <w:lang w:val="en-US"/>
        </w:rPr>
      </w:pPr>
    </w:p>
    <w:p w14:paraId="59059976" w14:textId="77777777" w:rsidR="00795589" w:rsidRPr="001F5933" w:rsidRDefault="00795589" w:rsidP="00296279">
      <w:pPr>
        <w:spacing w:line="240" w:lineRule="auto"/>
        <w:rPr>
          <w:rFonts w:cstheme="minorHAnsi"/>
          <w:b/>
          <w:bCs/>
          <w:sz w:val="36"/>
          <w:szCs w:val="36"/>
          <w:lang w:val="en-US"/>
        </w:rPr>
      </w:pPr>
    </w:p>
    <w:p w14:paraId="06A509F2" w14:textId="77777777" w:rsidR="00D64F4C" w:rsidRDefault="00D64F4C" w:rsidP="00296279">
      <w:pPr>
        <w:spacing w:line="240" w:lineRule="auto"/>
        <w:rPr>
          <w:rFonts w:cstheme="minorHAnsi"/>
          <w:b/>
          <w:bCs/>
          <w:sz w:val="36"/>
          <w:szCs w:val="36"/>
          <w:lang w:val="en-US"/>
        </w:rPr>
      </w:pPr>
    </w:p>
    <w:p w14:paraId="5531B969" w14:textId="77777777" w:rsidR="00607629" w:rsidRDefault="00607629" w:rsidP="00296279">
      <w:pPr>
        <w:spacing w:line="240" w:lineRule="auto"/>
        <w:rPr>
          <w:rFonts w:cstheme="minorHAnsi"/>
          <w:b/>
          <w:bCs/>
          <w:sz w:val="36"/>
          <w:szCs w:val="36"/>
          <w:lang w:val="en-US"/>
        </w:rPr>
      </w:pPr>
    </w:p>
    <w:p w14:paraId="55548012" w14:textId="77777777" w:rsidR="00607629" w:rsidRDefault="00607629" w:rsidP="00296279">
      <w:pPr>
        <w:spacing w:line="240" w:lineRule="auto"/>
        <w:rPr>
          <w:rFonts w:cstheme="minorHAnsi"/>
          <w:b/>
          <w:bCs/>
          <w:sz w:val="36"/>
          <w:szCs w:val="36"/>
          <w:lang w:val="en-US"/>
        </w:rPr>
      </w:pPr>
    </w:p>
    <w:p w14:paraId="1F0306B1" w14:textId="77777777" w:rsidR="00607629" w:rsidRDefault="00607629" w:rsidP="00296279">
      <w:pPr>
        <w:spacing w:line="240" w:lineRule="auto"/>
        <w:rPr>
          <w:rFonts w:cstheme="minorHAnsi"/>
          <w:b/>
          <w:bCs/>
          <w:sz w:val="36"/>
          <w:szCs w:val="36"/>
          <w:lang w:val="en-US"/>
        </w:rPr>
      </w:pPr>
    </w:p>
    <w:p w14:paraId="5D4AC438" w14:textId="77777777" w:rsidR="00607629" w:rsidRDefault="00607629" w:rsidP="00296279">
      <w:pPr>
        <w:spacing w:line="240" w:lineRule="auto"/>
        <w:rPr>
          <w:rFonts w:cstheme="minorHAnsi"/>
          <w:b/>
          <w:bCs/>
          <w:sz w:val="36"/>
          <w:szCs w:val="36"/>
          <w:lang w:val="en-US"/>
        </w:rPr>
      </w:pPr>
    </w:p>
    <w:p w14:paraId="48C0D23D" w14:textId="77777777" w:rsidR="005B77B3" w:rsidRPr="001F5933" w:rsidRDefault="005B77B3" w:rsidP="00296279">
      <w:pPr>
        <w:spacing w:line="240" w:lineRule="auto"/>
        <w:rPr>
          <w:rFonts w:cstheme="minorHAnsi"/>
          <w:b/>
          <w:bCs/>
          <w:sz w:val="36"/>
          <w:szCs w:val="36"/>
          <w:lang w:val="en-US"/>
        </w:rPr>
      </w:pPr>
    </w:p>
    <w:sdt>
      <w:sdtPr>
        <w:rPr>
          <w:rFonts w:asciiTheme="minorHAnsi" w:eastAsiaTheme="minorHAnsi" w:hAnsiTheme="minorHAnsi" w:cstheme="minorHAnsi"/>
          <w:b/>
          <w:bCs/>
          <w:color w:val="auto"/>
          <w:sz w:val="36"/>
          <w:szCs w:val="36"/>
          <w:lang w:val="fr-CA"/>
        </w:rPr>
        <w:id w:val="1942406526"/>
        <w:docPartObj>
          <w:docPartGallery w:val="Table of Contents"/>
          <w:docPartUnique/>
        </w:docPartObj>
      </w:sdtPr>
      <w:sdtEndPr>
        <w:rPr>
          <w:noProof/>
          <w:sz w:val="22"/>
          <w:szCs w:val="22"/>
        </w:rPr>
      </w:sdtEndPr>
      <w:sdtContent>
        <w:p w14:paraId="626DE39D" w14:textId="505A7911" w:rsidR="00CE2579" w:rsidRPr="001F5933" w:rsidRDefault="00CE2579" w:rsidP="00296279">
          <w:pPr>
            <w:pStyle w:val="TOCHeading"/>
            <w:numPr>
              <w:ilvl w:val="0"/>
              <w:numId w:val="0"/>
            </w:numPr>
            <w:spacing w:line="240" w:lineRule="auto"/>
            <w:ind w:left="432" w:hanging="432"/>
            <w:rPr>
              <w:rFonts w:asciiTheme="minorHAnsi" w:hAnsiTheme="minorHAnsi" w:cstheme="minorHAnsi"/>
              <w:b/>
              <w:bCs/>
              <w:color w:val="auto"/>
              <w:sz w:val="36"/>
              <w:szCs w:val="36"/>
            </w:rPr>
          </w:pPr>
          <w:r w:rsidRPr="001F5933">
            <w:rPr>
              <w:rFonts w:asciiTheme="minorHAnsi" w:hAnsiTheme="minorHAnsi" w:cstheme="minorHAnsi"/>
              <w:b/>
              <w:bCs/>
              <w:color w:val="auto"/>
              <w:sz w:val="36"/>
              <w:szCs w:val="36"/>
            </w:rPr>
            <w:t>Table of Contents</w:t>
          </w:r>
        </w:p>
        <w:p w14:paraId="2F671632" w14:textId="18B04ADE" w:rsidR="00531675" w:rsidRDefault="00CE2579">
          <w:pPr>
            <w:pStyle w:val="TOC1"/>
            <w:rPr>
              <w:rFonts w:eastAsiaTheme="minorEastAsia" w:cstheme="minorBidi"/>
              <w:b w:val="0"/>
              <w:bCs w:val="0"/>
              <w:kern w:val="2"/>
              <w:sz w:val="24"/>
              <w:szCs w:val="24"/>
              <w:lang w:eastAsia="en-CA"/>
              <w14:ligatures w14:val="standardContextual"/>
            </w:rPr>
          </w:pPr>
          <w:r w:rsidRPr="001F5933">
            <w:rPr>
              <w:lang w:val="en-US"/>
            </w:rPr>
            <w:fldChar w:fldCharType="begin"/>
          </w:r>
          <w:r w:rsidRPr="001F5933">
            <w:rPr>
              <w:lang w:val="en-US"/>
            </w:rPr>
            <w:instrText xml:space="preserve"> TOC \o "1-3" \h \z \u </w:instrText>
          </w:r>
          <w:r w:rsidRPr="001F5933">
            <w:rPr>
              <w:lang w:val="en-US"/>
            </w:rPr>
            <w:fldChar w:fldCharType="separate"/>
          </w:r>
          <w:hyperlink w:anchor="_Toc221693154" w:history="1">
            <w:r w:rsidR="00531675" w:rsidRPr="00902709">
              <w:rPr>
                <w:rStyle w:val="Hyperlink"/>
                <w:lang w:val="en-US"/>
              </w:rPr>
              <w:t>To-Do Checklist</w:t>
            </w:r>
            <w:r w:rsidR="00531675">
              <w:rPr>
                <w:webHidden/>
              </w:rPr>
              <w:tab/>
            </w:r>
            <w:r w:rsidR="00531675">
              <w:rPr>
                <w:webHidden/>
              </w:rPr>
              <w:fldChar w:fldCharType="begin"/>
            </w:r>
            <w:r w:rsidR="00531675">
              <w:rPr>
                <w:webHidden/>
              </w:rPr>
              <w:instrText xml:space="preserve"> PAGEREF _Toc221693154 \h </w:instrText>
            </w:r>
            <w:r w:rsidR="00531675">
              <w:rPr>
                <w:webHidden/>
              </w:rPr>
            </w:r>
            <w:r w:rsidR="00531675">
              <w:rPr>
                <w:webHidden/>
              </w:rPr>
              <w:fldChar w:fldCharType="separate"/>
            </w:r>
            <w:r w:rsidR="00531675">
              <w:rPr>
                <w:webHidden/>
              </w:rPr>
              <w:t>4</w:t>
            </w:r>
            <w:r w:rsidR="00531675">
              <w:rPr>
                <w:webHidden/>
              </w:rPr>
              <w:fldChar w:fldCharType="end"/>
            </w:r>
          </w:hyperlink>
        </w:p>
        <w:p w14:paraId="20CB58B4" w14:textId="0DDD0113" w:rsidR="00531675" w:rsidRDefault="00531675">
          <w:pPr>
            <w:pStyle w:val="TOC1"/>
            <w:rPr>
              <w:rFonts w:eastAsiaTheme="minorEastAsia" w:cstheme="minorBidi"/>
              <w:b w:val="0"/>
              <w:bCs w:val="0"/>
              <w:kern w:val="2"/>
              <w:sz w:val="24"/>
              <w:szCs w:val="24"/>
              <w:lang w:eastAsia="en-CA"/>
              <w14:ligatures w14:val="standardContextual"/>
            </w:rPr>
          </w:pPr>
          <w:hyperlink w:anchor="_Toc221693155" w:history="1">
            <w:r w:rsidRPr="00902709">
              <w:rPr>
                <w:rStyle w:val="Hyperlink"/>
              </w:rPr>
              <w:t>General information</w:t>
            </w:r>
            <w:r>
              <w:rPr>
                <w:webHidden/>
              </w:rPr>
              <w:tab/>
            </w:r>
            <w:r>
              <w:rPr>
                <w:webHidden/>
              </w:rPr>
              <w:fldChar w:fldCharType="begin"/>
            </w:r>
            <w:r>
              <w:rPr>
                <w:webHidden/>
              </w:rPr>
              <w:instrText xml:space="preserve"> PAGEREF _Toc221693155 \h </w:instrText>
            </w:r>
            <w:r>
              <w:rPr>
                <w:webHidden/>
              </w:rPr>
            </w:r>
            <w:r>
              <w:rPr>
                <w:webHidden/>
              </w:rPr>
              <w:fldChar w:fldCharType="separate"/>
            </w:r>
            <w:r>
              <w:rPr>
                <w:webHidden/>
              </w:rPr>
              <w:t>5</w:t>
            </w:r>
            <w:r>
              <w:rPr>
                <w:webHidden/>
              </w:rPr>
              <w:fldChar w:fldCharType="end"/>
            </w:r>
          </w:hyperlink>
        </w:p>
        <w:p w14:paraId="3416B161" w14:textId="0AC8F488"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56" w:history="1">
            <w:r w:rsidRPr="00902709">
              <w:rPr>
                <w:rStyle w:val="Hyperlink"/>
                <w:noProof/>
                <w:lang w:val="en-CA"/>
              </w:rPr>
              <w:t>Location</w:t>
            </w:r>
            <w:r>
              <w:rPr>
                <w:noProof/>
                <w:webHidden/>
              </w:rPr>
              <w:tab/>
            </w:r>
            <w:r>
              <w:rPr>
                <w:noProof/>
                <w:webHidden/>
              </w:rPr>
              <w:fldChar w:fldCharType="begin"/>
            </w:r>
            <w:r>
              <w:rPr>
                <w:noProof/>
                <w:webHidden/>
              </w:rPr>
              <w:instrText xml:space="preserve"> PAGEREF _Toc221693156 \h </w:instrText>
            </w:r>
            <w:r>
              <w:rPr>
                <w:noProof/>
                <w:webHidden/>
              </w:rPr>
            </w:r>
            <w:r>
              <w:rPr>
                <w:noProof/>
                <w:webHidden/>
              </w:rPr>
              <w:fldChar w:fldCharType="separate"/>
            </w:r>
            <w:r>
              <w:rPr>
                <w:noProof/>
                <w:webHidden/>
              </w:rPr>
              <w:t>5</w:t>
            </w:r>
            <w:r>
              <w:rPr>
                <w:noProof/>
                <w:webHidden/>
              </w:rPr>
              <w:fldChar w:fldCharType="end"/>
            </w:r>
          </w:hyperlink>
        </w:p>
        <w:p w14:paraId="659FB4B9" w14:textId="422FE414"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57" w:history="1">
            <w:r w:rsidRPr="00902709">
              <w:rPr>
                <w:rStyle w:val="Hyperlink"/>
                <w:noProof/>
                <w:lang w:val="en-CA"/>
              </w:rPr>
              <w:t>Show hours</w:t>
            </w:r>
            <w:r>
              <w:rPr>
                <w:noProof/>
                <w:webHidden/>
              </w:rPr>
              <w:tab/>
            </w:r>
            <w:r>
              <w:rPr>
                <w:noProof/>
                <w:webHidden/>
              </w:rPr>
              <w:fldChar w:fldCharType="begin"/>
            </w:r>
            <w:r>
              <w:rPr>
                <w:noProof/>
                <w:webHidden/>
              </w:rPr>
              <w:instrText xml:space="preserve"> PAGEREF _Toc221693157 \h </w:instrText>
            </w:r>
            <w:r>
              <w:rPr>
                <w:noProof/>
                <w:webHidden/>
              </w:rPr>
            </w:r>
            <w:r>
              <w:rPr>
                <w:noProof/>
                <w:webHidden/>
              </w:rPr>
              <w:fldChar w:fldCharType="separate"/>
            </w:r>
            <w:r>
              <w:rPr>
                <w:noProof/>
                <w:webHidden/>
              </w:rPr>
              <w:t>5</w:t>
            </w:r>
            <w:r>
              <w:rPr>
                <w:noProof/>
                <w:webHidden/>
              </w:rPr>
              <w:fldChar w:fldCharType="end"/>
            </w:r>
          </w:hyperlink>
        </w:p>
        <w:p w14:paraId="3AE4F8EB" w14:textId="3AEADFFA"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58" w:history="1">
            <w:r w:rsidRPr="00902709">
              <w:rPr>
                <w:rStyle w:val="Hyperlink"/>
                <w:noProof/>
                <w:lang w:val="en-US"/>
              </w:rPr>
              <w:t>Move-in</w:t>
            </w:r>
            <w:r>
              <w:rPr>
                <w:noProof/>
                <w:webHidden/>
              </w:rPr>
              <w:tab/>
            </w:r>
            <w:r>
              <w:rPr>
                <w:noProof/>
                <w:webHidden/>
              </w:rPr>
              <w:fldChar w:fldCharType="begin"/>
            </w:r>
            <w:r>
              <w:rPr>
                <w:noProof/>
                <w:webHidden/>
              </w:rPr>
              <w:instrText xml:space="preserve"> PAGEREF _Toc221693158 \h </w:instrText>
            </w:r>
            <w:r>
              <w:rPr>
                <w:noProof/>
                <w:webHidden/>
              </w:rPr>
            </w:r>
            <w:r>
              <w:rPr>
                <w:noProof/>
                <w:webHidden/>
              </w:rPr>
              <w:fldChar w:fldCharType="separate"/>
            </w:r>
            <w:r>
              <w:rPr>
                <w:noProof/>
                <w:webHidden/>
              </w:rPr>
              <w:t>5</w:t>
            </w:r>
            <w:r>
              <w:rPr>
                <w:noProof/>
                <w:webHidden/>
              </w:rPr>
              <w:fldChar w:fldCharType="end"/>
            </w:r>
          </w:hyperlink>
        </w:p>
        <w:p w14:paraId="7D2E35CB" w14:textId="000E386A"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59" w:history="1">
            <w:r w:rsidRPr="00902709">
              <w:rPr>
                <w:rStyle w:val="Hyperlink"/>
                <w:noProof/>
                <w:lang w:val="en-US"/>
              </w:rPr>
              <w:t>Move-</w:t>
            </w:r>
            <w:r w:rsidRPr="00902709">
              <w:rPr>
                <w:rStyle w:val="Hyperlink"/>
                <w:noProof/>
              </w:rPr>
              <w:t>out</w:t>
            </w:r>
            <w:r>
              <w:rPr>
                <w:noProof/>
                <w:webHidden/>
              </w:rPr>
              <w:tab/>
            </w:r>
            <w:r>
              <w:rPr>
                <w:noProof/>
                <w:webHidden/>
              </w:rPr>
              <w:fldChar w:fldCharType="begin"/>
            </w:r>
            <w:r>
              <w:rPr>
                <w:noProof/>
                <w:webHidden/>
              </w:rPr>
              <w:instrText xml:space="preserve"> PAGEREF _Toc221693159 \h </w:instrText>
            </w:r>
            <w:r>
              <w:rPr>
                <w:noProof/>
                <w:webHidden/>
              </w:rPr>
            </w:r>
            <w:r>
              <w:rPr>
                <w:noProof/>
                <w:webHidden/>
              </w:rPr>
              <w:fldChar w:fldCharType="separate"/>
            </w:r>
            <w:r>
              <w:rPr>
                <w:noProof/>
                <w:webHidden/>
              </w:rPr>
              <w:t>6</w:t>
            </w:r>
            <w:r>
              <w:rPr>
                <w:noProof/>
                <w:webHidden/>
              </w:rPr>
              <w:fldChar w:fldCharType="end"/>
            </w:r>
          </w:hyperlink>
        </w:p>
        <w:p w14:paraId="70D2B88F" w14:textId="034084BA"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0" w:history="1">
            <w:r w:rsidRPr="00902709">
              <w:rPr>
                <w:rStyle w:val="Hyperlink"/>
                <w:noProof/>
                <w:lang w:val="en-US"/>
              </w:rPr>
              <w:t xml:space="preserve">EY Centre </w:t>
            </w:r>
            <w:r w:rsidRPr="00902709">
              <w:rPr>
                <w:rStyle w:val="Hyperlink"/>
                <w:noProof/>
                <w:lang w:val="en-CA"/>
              </w:rPr>
              <w:t>Parking</w:t>
            </w:r>
            <w:r>
              <w:rPr>
                <w:noProof/>
                <w:webHidden/>
              </w:rPr>
              <w:tab/>
            </w:r>
            <w:r>
              <w:rPr>
                <w:noProof/>
                <w:webHidden/>
              </w:rPr>
              <w:fldChar w:fldCharType="begin"/>
            </w:r>
            <w:r>
              <w:rPr>
                <w:noProof/>
                <w:webHidden/>
              </w:rPr>
              <w:instrText xml:space="preserve"> PAGEREF _Toc221693160 \h </w:instrText>
            </w:r>
            <w:r>
              <w:rPr>
                <w:noProof/>
                <w:webHidden/>
              </w:rPr>
            </w:r>
            <w:r>
              <w:rPr>
                <w:noProof/>
                <w:webHidden/>
              </w:rPr>
              <w:fldChar w:fldCharType="separate"/>
            </w:r>
            <w:r>
              <w:rPr>
                <w:noProof/>
                <w:webHidden/>
              </w:rPr>
              <w:t>6</w:t>
            </w:r>
            <w:r>
              <w:rPr>
                <w:noProof/>
                <w:webHidden/>
              </w:rPr>
              <w:fldChar w:fldCharType="end"/>
            </w:r>
          </w:hyperlink>
        </w:p>
        <w:p w14:paraId="5EFF440D" w14:textId="29ED66B5"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1" w:history="1">
            <w:r w:rsidRPr="00902709">
              <w:rPr>
                <w:rStyle w:val="Hyperlink"/>
                <w:noProof/>
                <w:lang w:val="en-CA"/>
              </w:rPr>
              <w:t>Hotel Partner</w:t>
            </w:r>
            <w:r>
              <w:rPr>
                <w:noProof/>
                <w:webHidden/>
              </w:rPr>
              <w:tab/>
            </w:r>
            <w:r>
              <w:rPr>
                <w:noProof/>
                <w:webHidden/>
              </w:rPr>
              <w:fldChar w:fldCharType="begin"/>
            </w:r>
            <w:r>
              <w:rPr>
                <w:noProof/>
                <w:webHidden/>
              </w:rPr>
              <w:instrText xml:space="preserve"> PAGEREF _Toc221693161 \h </w:instrText>
            </w:r>
            <w:r>
              <w:rPr>
                <w:noProof/>
                <w:webHidden/>
              </w:rPr>
            </w:r>
            <w:r>
              <w:rPr>
                <w:noProof/>
                <w:webHidden/>
              </w:rPr>
              <w:fldChar w:fldCharType="separate"/>
            </w:r>
            <w:r>
              <w:rPr>
                <w:noProof/>
                <w:webHidden/>
              </w:rPr>
              <w:t>7</w:t>
            </w:r>
            <w:r>
              <w:rPr>
                <w:noProof/>
                <w:webHidden/>
              </w:rPr>
              <w:fldChar w:fldCharType="end"/>
            </w:r>
          </w:hyperlink>
        </w:p>
        <w:p w14:paraId="01E29B8A" w14:textId="2F555AC8"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2" w:history="1">
            <w:r w:rsidRPr="00902709">
              <w:rPr>
                <w:rStyle w:val="Hyperlink"/>
                <w:noProof/>
                <w:lang w:val="en-US"/>
              </w:rPr>
              <w:t xml:space="preserve">Exhibitor </w:t>
            </w:r>
            <w:r w:rsidRPr="00902709">
              <w:rPr>
                <w:rStyle w:val="Hyperlink"/>
                <w:noProof/>
                <w:lang w:val="en-CA"/>
              </w:rPr>
              <w:t>Badges</w:t>
            </w:r>
            <w:r>
              <w:rPr>
                <w:noProof/>
                <w:webHidden/>
              </w:rPr>
              <w:tab/>
            </w:r>
            <w:r>
              <w:rPr>
                <w:noProof/>
                <w:webHidden/>
              </w:rPr>
              <w:fldChar w:fldCharType="begin"/>
            </w:r>
            <w:r>
              <w:rPr>
                <w:noProof/>
                <w:webHidden/>
              </w:rPr>
              <w:instrText xml:space="preserve"> PAGEREF _Toc221693162 \h </w:instrText>
            </w:r>
            <w:r>
              <w:rPr>
                <w:noProof/>
                <w:webHidden/>
              </w:rPr>
            </w:r>
            <w:r>
              <w:rPr>
                <w:noProof/>
                <w:webHidden/>
              </w:rPr>
              <w:fldChar w:fldCharType="separate"/>
            </w:r>
            <w:r>
              <w:rPr>
                <w:noProof/>
                <w:webHidden/>
              </w:rPr>
              <w:t>7</w:t>
            </w:r>
            <w:r>
              <w:rPr>
                <w:noProof/>
                <w:webHidden/>
              </w:rPr>
              <w:fldChar w:fldCharType="end"/>
            </w:r>
          </w:hyperlink>
        </w:p>
        <w:p w14:paraId="6D75B76D" w14:textId="2852ADAE" w:rsidR="00531675" w:rsidRDefault="00531675">
          <w:pPr>
            <w:pStyle w:val="TOC1"/>
            <w:rPr>
              <w:rFonts w:eastAsiaTheme="minorEastAsia" w:cstheme="minorBidi"/>
              <w:b w:val="0"/>
              <w:bCs w:val="0"/>
              <w:kern w:val="2"/>
              <w:sz w:val="24"/>
              <w:szCs w:val="24"/>
              <w:lang w:eastAsia="en-CA"/>
              <w14:ligatures w14:val="standardContextual"/>
            </w:rPr>
          </w:pPr>
          <w:hyperlink w:anchor="_Toc221693163" w:history="1">
            <w:r w:rsidRPr="00902709">
              <w:rPr>
                <w:rStyle w:val="Hyperlink"/>
                <w:lang w:val="en-US"/>
              </w:rPr>
              <w:t>Regulations</w:t>
            </w:r>
            <w:r>
              <w:rPr>
                <w:webHidden/>
              </w:rPr>
              <w:tab/>
            </w:r>
            <w:r>
              <w:rPr>
                <w:webHidden/>
              </w:rPr>
              <w:fldChar w:fldCharType="begin"/>
            </w:r>
            <w:r>
              <w:rPr>
                <w:webHidden/>
              </w:rPr>
              <w:instrText xml:space="preserve"> PAGEREF _Toc221693163 \h </w:instrText>
            </w:r>
            <w:r>
              <w:rPr>
                <w:webHidden/>
              </w:rPr>
            </w:r>
            <w:r>
              <w:rPr>
                <w:webHidden/>
              </w:rPr>
              <w:fldChar w:fldCharType="separate"/>
            </w:r>
            <w:r>
              <w:rPr>
                <w:webHidden/>
              </w:rPr>
              <w:t>7</w:t>
            </w:r>
            <w:r>
              <w:rPr>
                <w:webHidden/>
              </w:rPr>
              <w:fldChar w:fldCharType="end"/>
            </w:r>
          </w:hyperlink>
        </w:p>
        <w:p w14:paraId="580AB694" w14:textId="04573A28"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4" w:history="1">
            <w:r w:rsidRPr="00902709">
              <w:rPr>
                <w:rStyle w:val="Hyperlink"/>
                <w:noProof/>
                <w:lang w:val="en-US"/>
              </w:rPr>
              <w:t>Insurance</w:t>
            </w:r>
            <w:r>
              <w:rPr>
                <w:noProof/>
                <w:webHidden/>
              </w:rPr>
              <w:tab/>
            </w:r>
            <w:r>
              <w:rPr>
                <w:noProof/>
                <w:webHidden/>
              </w:rPr>
              <w:fldChar w:fldCharType="begin"/>
            </w:r>
            <w:r>
              <w:rPr>
                <w:noProof/>
                <w:webHidden/>
              </w:rPr>
              <w:instrText xml:space="preserve"> PAGEREF _Toc221693164 \h </w:instrText>
            </w:r>
            <w:r>
              <w:rPr>
                <w:noProof/>
                <w:webHidden/>
              </w:rPr>
            </w:r>
            <w:r>
              <w:rPr>
                <w:noProof/>
                <w:webHidden/>
              </w:rPr>
              <w:fldChar w:fldCharType="separate"/>
            </w:r>
            <w:r>
              <w:rPr>
                <w:noProof/>
                <w:webHidden/>
              </w:rPr>
              <w:t>7</w:t>
            </w:r>
            <w:r>
              <w:rPr>
                <w:noProof/>
                <w:webHidden/>
              </w:rPr>
              <w:fldChar w:fldCharType="end"/>
            </w:r>
          </w:hyperlink>
        </w:p>
        <w:p w14:paraId="2E0B1E6A" w14:textId="4E1075B0"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5" w:history="1">
            <w:r w:rsidRPr="00902709">
              <w:rPr>
                <w:rStyle w:val="Hyperlink"/>
                <w:noProof/>
                <w:lang w:val="en-US"/>
              </w:rPr>
              <w:t>Contest</w:t>
            </w:r>
            <w:r>
              <w:rPr>
                <w:noProof/>
                <w:webHidden/>
              </w:rPr>
              <w:tab/>
            </w:r>
            <w:r>
              <w:rPr>
                <w:noProof/>
                <w:webHidden/>
              </w:rPr>
              <w:fldChar w:fldCharType="begin"/>
            </w:r>
            <w:r>
              <w:rPr>
                <w:noProof/>
                <w:webHidden/>
              </w:rPr>
              <w:instrText xml:space="preserve"> PAGEREF _Toc221693165 \h </w:instrText>
            </w:r>
            <w:r>
              <w:rPr>
                <w:noProof/>
                <w:webHidden/>
              </w:rPr>
            </w:r>
            <w:r>
              <w:rPr>
                <w:noProof/>
                <w:webHidden/>
              </w:rPr>
              <w:fldChar w:fldCharType="separate"/>
            </w:r>
            <w:r>
              <w:rPr>
                <w:noProof/>
                <w:webHidden/>
              </w:rPr>
              <w:t>8</w:t>
            </w:r>
            <w:r>
              <w:rPr>
                <w:noProof/>
                <w:webHidden/>
              </w:rPr>
              <w:fldChar w:fldCharType="end"/>
            </w:r>
          </w:hyperlink>
        </w:p>
        <w:p w14:paraId="7B9A8964" w14:textId="07FC2CA8"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6" w:history="1">
            <w:r w:rsidRPr="00902709">
              <w:rPr>
                <w:rStyle w:val="Hyperlink"/>
                <w:noProof/>
                <w:lang w:val="en-US"/>
              </w:rPr>
              <w:t>Food and Beverage sample or sale</w:t>
            </w:r>
            <w:r>
              <w:rPr>
                <w:noProof/>
                <w:webHidden/>
              </w:rPr>
              <w:tab/>
            </w:r>
            <w:r>
              <w:rPr>
                <w:noProof/>
                <w:webHidden/>
              </w:rPr>
              <w:fldChar w:fldCharType="begin"/>
            </w:r>
            <w:r>
              <w:rPr>
                <w:noProof/>
                <w:webHidden/>
              </w:rPr>
              <w:instrText xml:space="preserve"> PAGEREF _Toc221693166 \h </w:instrText>
            </w:r>
            <w:r>
              <w:rPr>
                <w:noProof/>
                <w:webHidden/>
              </w:rPr>
            </w:r>
            <w:r>
              <w:rPr>
                <w:noProof/>
                <w:webHidden/>
              </w:rPr>
              <w:fldChar w:fldCharType="separate"/>
            </w:r>
            <w:r>
              <w:rPr>
                <w:noProof/>
                <w:webHidden/>
              </w:rPr>
              <w:t>9</w:t>
            </w:r>
            <w:r>
              <w:rPr>
                <w:noProof/>
                <w:webHidden/>
              </w:rPr>
              <w:fldChar w:fldCharType="end"/>
            </w:r>
          </w:hyperlink>
        </w:p>
        <w:p w14:paraId="7295CD11" w14:textId="5E12E816" w:rsidR="00531675" w:rsidRDefault="00531675">
          <w:pPr>
            <w:pStyle w:val="TOC1"/>
            <w:rPr>
              <w:rFonts w:eastAsiaTheme="minorEastAsia" w:cstheme="minorBidi"/>
              <w:b w:val="0"/>
              <w:bCs w:val="0"/>
              <w:kern w:val="2"/>
              <w:sz w:val="24"/>
              <w:szCs w:val="24"/>
              <w:lang w:eastAsia="en-CA"/>
              <w14:ligatures w14:val="standardContextual"/>
            </w:rPr>
          </w:pPr>
          <w:hyperlink w:anchor="_Toc221693167" w:history="1">
            <w:r w:rsidRPr="00902709">
              <w:rPr>
                <w:rStyle w:val="Hyperlink"/>
                <w:lang w:val="en-US"/>
              </w:rPr>
              <w:t>Rules and Regulations from the EY Centre</w:t>
            </w:r>
            <w:r>
              <w:rPr>
                <w:webHidden/>
              </w:rPr>
              <w:tab/>
            </w:r>
            <w:r>
              <w:rPr>
                <w:webHidden/>
              </w:rPr>
              <w:fldChar w:fldCharType="begin"/>
            </w:r>
            <w:r>
              <w:rPr>
                <w:webHidden/>
              </w:rPr>
              <w:instrText xml:space="preserve"> PAGEREF _Toc221693167 \h </w:instrText>
            </w:r>
            <w:r>
              <w:rPr>
                <w:webHidden/>
              </w:rPr>
            </w:r>
            <w:r>
              <w:rPr>
                <w:webHidden/>
              </w:rPr>
              <w:fldChar w:fldCharType="separate"/>
            </w:r>
            <w:r>
              <w:rPr>
                <w:webHidden/>
              </w:rPr>
              <w:t>9</w:t>
            </w:r>
            <w:r>
              <w:rPr>
                <w:webHidden/>
              </w:rPr>
              <w:fldChar w:fldCharType="end"/>
            </w:r>
          </w:hyperlink>
        </w:p>
        <w:p w14:paraId="77E8FC3C" w14:textId="3FCAD480"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69" w:history="1">
            <w:r w:rsidRPr="00902709">
              <w:rPr>
                <w:rStyle w:val="Hyperlink"/>
                <w:noProof/>
                <w:lang w:val="en-US"/>
              </w:rPr>
              <w:t>Adhesives</w:t>
            </w:r>
            <w:r>
              <w:rPr>
                <w:noProof/>
                <w:webHidden/>
              </w:rPr>
              <w:tab/>
            </w:r>
            <w:r>
              <w:rPr>
                <w:noProof/>
                <w:webHidden/>
              </w:rPr>
              <w:fldChar w:fldCharType="begin"/>
            </w:r>
            <w:r>
              <w:rPr>
                <w:noProof/>
                <w:webHidden/>
              </w:rPr>
              <w:instrText xml:space="preserve"> PAGEREF _Toc221693169 \h </w:instrText>
            </w:r>
            <w:r>
              <w:rPr>
                <w:noProof/>
                <w:webHidden/>
              </w:rPr>
            </w:r>
            <w:r>
              <w:rPr>
                <w:noProof/>
                <w:webHidden/>
              </w:rPr>
              <w:fldChar w:fldCharType="separate"/>
            </w:r>
            <w:r>
              <w:rPr>
                <w:noProof/>
                <w:webHidden/>
              </w:rPr>
              <w:t>9</w:t>
            </w:r>
            <w:r>
              <w:rPr>
                <w:noProof/>
                <w:webHidden/>
              </w:rPr>
              <w:fldChar w:fldCharType="end"/>
            </w:r>
          </w:hyperlink>
        </w:p>
        <w:p w14:paraId="40217BC3" w14:textId="35F68B32"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0" w:history="1">
            <w:r w:rsidRPr="00902709">
              <w:rPr>
                <w:rStyle w:val="Hyperlink"/>
                <w:noProof/>
                <w:lang w:val="en-US"/>
              </w:rPr>
              <w:t>Alcohol</w:t>
            </w:r>
            <w:r>
              <w:rPr>
                <w:noProof/>
                <w:webHidden/>
              </w:rPr>
              <w:tab/>
            </w:r>
            <w:r>
              <w:rPr>
                <w:noProof/>
                <w:webHidden/>
              </w:rPr>
              <w:fldChar w:fldCharType="begin"/>
            </w:r>
            <w:r>
              <w:rPr>
                <w:noProof/>
                <w:webHidden/>
              </w:rPr>
              <w:instrText xml:space="preserve"> PAGEREF _Toc221693170 \h </w:instrText>
            </w:r>
            <w:r>
              <w:rPr>
                <w:noProof/>
                <w:webHidden/>
              </w:rPr>
            </w:r>
            <w:r>
              <w:rPr>
                <w:noProof/>
                <w:webHidden/>
              </w:rPr>
              <w:fldChar w:fldCharType="separate"/>
            </w:r>
            <w:r>
              <w:rPr>
                <w:noProof/>
                <w:webHidden/>
              </w:rPr>
              <w:t>10</w:t>
            </w:r>
            <w:r>
              <w:rPr>
                <w:noProof/>
                <w:webHidden/>
              </w:rPr>
              <w:fldChar w:fldCharType="end"/>
            </w:r>
          </w:hyperlink>
        </w:p>
        <w:p w14:paraId="5F95CC51" w14:textId="0C013214"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1" w:history="1">
            <w:r w:rsidRPr="00902709">
              <w:rPr>
                <w:rStyle w:val="Hyperlink"/>
                <w:noProof/>
                <w:lang w:val="en-US"/>
              </w:rPr>
              <w:t>Animals</w:t>
            </w:r>
            <w:r>
              <w:rPr>
                <w:noProof/>
                <w:webHidden/>
              </w:rPr>
              <w:tab/>
            </w:r>
            <w:r>
              <w:rPr>
                <w:noProof/>
                <w:webHidden/>
              </w:rPr>
              <w:fldChar w:fldCharType="begin"/>
            </w:r>
            <w:r>
              <w:rPr>
                <w:noProof/>
                <w:webHidden/>
              </w:rPr>
              <w:instrText xml:space="preserve"> PAGEREF _Toc221693171 \h </w:instrText>
            </w:r>
            <w:r>
              <w:rPr>
                <w:noProof/>
                <w:webHidden/>
              </w:rPr>
            </w:r>
            <w:r>
              <w:rPr>
                <w:noProof/>
                <w:webHidden/>
              </w:rPr>
              <w:fldChar w:fldCharType="separate"/>
            </w:r>
            <w:r>
              <w:rPr>
                <w:noProof/>
                <w:webHidden/>
              </w:rPr>
              <w:t>10</w:t>
            </w:r>
            <w:r>
              <w:rPr>
                <w:noProof/>
                <w:webHidden/>
              </w:rPr>
              <w:fldChar w:fldCharType="end"/>
            </w:r>
          </w:hyperlink>
        </w:p>
        <w:p w14:paraId="10CC2F86" w14:textId="5FD005F4"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2" w:history="1">
            <w:r w:rsidRPr="00902709">
              <w:rPr>
                <w:rStyle w:val="Hyperlink"/>
                <w:rFonts w:cstheme="minorHAnsi"/>
                <w:bCs/>
                <w:noProof/>
                <w:lang w:val="en-US"/>
              </w:rPr>
              <w:t>Balloons</w:t>
            </w:r>
            <w:r>
              <w:rPr>
                <w:noProof/>
                <w:webHidden/>
              </w:rPr>
              <w:tab/>
            </w:r>
            <w:r>
              <w:rPr>
                <w:noProof/>
                <w:webHidden/>
              </w:rPr>
              <w:fldChar w:fldCharType="begin"/>
            </w:r>
            <w:r>
              <w:rPr>
                <w:noProof/>
                <w:webHidden/>
              </w:rPr>
              <w:instrText xml:space="preserve"> PAGEREF _Toc221693172 \h </w:instrText>
            </w:r>
            <w:r>
              <w:rPr>
                <w:noProof/>
                <w:webHidden/>
              </w:rPr>
            </w:r>
            <w:r>
              <w:rPr>
                <w:noProof/>
                <w:webHidden/>
              </w:rPr>
              <w:fldChar w:fldCharType="separate"/>
            </w:r>
            <w:r>
              <w:rPr>
                <w:noProof/>
                <w:webHidden/>
              </w:rPr>
              <w:t>10</w:t>
            </w:r>
            <w:r>
              <w:rPr>
                <w:noProof/>
                <w:webHidden/>
              </w:rPr>
              <w:fldChar w:fldCharType="end"/>
            </w:r>
          </w:hyperlink>
        </w:p>
        <w:p w14:paraId="0447D0F8" w14:textId="5EA50362"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3" w:history="1">
            <w:r w:rsidRPr="00902709">
              <w:rPr>
                <w:rStyle w:val="Hyperlink"/>
                <w:noProof/>
                <w:lang w:val="en-US"/>
              </w:rPr>
              <w:t>Battery Packs</w:t>
            </w:r>
            <w:r>
              <w:rPr>
                <w:noProof/>
                <w:webHidden/>
              </w:rPr>
              <w:tab/>
            </w:r>
            <w:r>
              <w:rPr>
                <w:noProof/>
                <w:webHidden/>
              </w:rPr>
              <w:fldChar w:fldCharType="begin"/>
            </w:r>
            <w:r>
              <w:rPr>
                <w:noProof/>
                <w:webHidden/>
              </w:rPr>
              <w:instrText xml:space="preserve"> PAGEREF _Toc221693173 \h </w:instrText>
            </w:r>
            <w:r>
              <w:rPr>
                <w:noProof/>
                <w:webHidden/>
              </w:rPr>
            </w:r>
            <w:r>
              <w:rPr>
                <w:noProof/>
                <w:webHidden/>
              </w:rPr>
              <w:fldChar w:fldCharType="separate"/>
            </w:r>
            <w:r>
              <w:rPr>
                <w:noProof/>
                <w:webHidden/>
              </w:rPr>
              <w:t>10</w:t>
            </w:r>
            <w:r>
              <w:rPr>
                <w:noProof/>
                <w:webHidden/>
              </w:rPr>
              <w:fldChar w:fldCharType="end"/>
            </w:r>
          </w:hyperlink>
        </w:p>
        <w:p w14:paraId="522870CA" w14:textId="6CE701F1"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4" w:history="1">
            <w:r w:rsidRPr="00902709">
              <w:rPr>
                <w:rStyle w:val="Hyperlink"/>
                <w:noProof/>
                <w:lang w:val="en-CA"/>
              </w:rPr>
              <w:t>Copywriting</w:t>
            </w:r>
            <w:r w:rsidRPr="00902709">
              <w:rPr>
                <w:rStyle w:val="Hyperlink"/>
                <w:noProof/>
                <w:lang w:val="en-US"/>
              </w:rPr>
              <w:t xml:space="preserve"> Material</w:t>
            </w:r>
            <w:r>
              <w:rPr>
                <w:noProof/>
                <w:webHidden/>
              </w:rPr>
              <w:tab/>
            </w:r>
            <w:r>
              <w:rPr>
                <w:noProof/>
                <w:webHidden/>
              </w:rPr>
              <w:fldChar w:fldCharType="begin"/>
            </w:r>
            <w:r>
              <w:rPr>
                <w:noProof/>
                <w:webHidden/>
              </w:rPr>
              <w:instrText xml:space="preserve"> PAGEREF _Toc221693174 \h </w:instrText>
            </w:r>
            <w:r>
              <w:rPr>
                <w:noProof/>
                <w:webHidden/>
              </w:rPr>
            </w:r>
            <w:r>
              <w:rPr>
                <w:noProof/>
                <w:webHidden/>
              </w:rPr>
              <w:fldChar w:fldCharType="separate"/>
            </w:r>
            <w:r>
              <w:rPr>
                <w:noProof/>
                <w:webHidden/>
              </w:rPr>
              <w:t>10</w:t>
            </w:r>
            <w:r>
              <w:rPr>
                <w:noProof/>
                <w:webHidden/>
              </w:rPr>
              <w:fldChar w:fldCharType="end"/>
            </w:r>
          </w:hyperlink>
        </w:p>
        <w:p w14:paraId="747BE626" w14:textId="0F193625"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5" w:history="1">
            <w:r w:rsidRPr="00902709">
              <w:rPr>
                <w:rStyle w:val="Hyperlink"/>
                <w:noProof/>
                <w:lang w:val="en-US"/>
              </w:rPr>
              <w:t>Custom Broker</w:t>
            </w:r>
            <w:r>
              <w:rPr>
                <w:noProof/>
                <w:webHidden/>
              </w:rPr>
              <w:tab/>
            </w:r>
            <w:r>
              <w:rPr>
                <w:noProof/>
                <w:webHidden/>
              </w:rPr>
              <w:fldChar w:fldCharType="begin"/>
            </w:r>
            <w:r>
              <w:rPr>
                <w:noProof/>
                <w:webHidden/>
              </w:rPr>
              <w:instrText xml:space="preserve"> PAGEREF _Toc221693175 \h </w:instrText>
            </w:r>
            <w:r>
              <w:rPr>
                <w:noProof/>
                <w:webHidden/>
              </w:rPr>
            </w:r>
            <w:r>
              <w:rPr>
                <w:noProof/>
                <w:webHidden/>
              </w:rPr>
              <w:fldChar w:fldCharType="separate"/>
            </w:r>
            <w:r>
              <w:rPr>
                <w:noProof/>
                <w:webHidden/>
              </w:rPr>
              <w:t>10</w:t>
            </w:r>
            <w:r>
              <w:rPr>
                <w:noProof/>
                <w:webHidden/>
              </w:rPr>
              <w:fldChar w:fldCharType="end"/>
            </w:r>
          </w:hyperlink>
        </w:p>
        <w:p w14:paraId="503927CE" w14:textId="677FF71C"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6" w:history="1">
            <w:r w:rsidRPr="00902709">
              <w:rPr>
                <w:rStyle w:val="Hyperlink"/>
                <w:noProof/>
                <w:lang w:val="en-US"/>
              </w:rPr>
              <w:t>Electrical Safety Requirements</w:t>
            </w:r>
            <w:r>
              <w:rPr>
                <w:noProof/>
                <w:webHidden/>
              </w:rPr>
              <w:tab/>
            </w:r>
            <w:r>
              <w:rPr>
                <w:noProof/>
                <w:webHidden/>
              </w:rPr>
              <w:fldChar w:fldCharType="begin"/>
            </w:r>
            <w:r>
              <w:rPr>
                <w:noProof/>
                <w:webHidden/>
              </w:rPr>
              <w:instrText xml:space="preserve"> PAGEREF _Toc221693176 \h </w:instrText>
            </w:r>
            <w:r>
              <w:rPr>
                <w:noProof/>
                <w:webHidden/>
              </w:rPr>
            </w:r>
            <w:r>
              <w:rPr>
                <w:noProof/>
                <w:webHidden/>
              </w:rPr>
              <w:fldChar w:fldCharType="separate"/>
            </w:r>
            <w:r>
              <w:rPr>
                <w:noProof/>
                <w:webHidden/>
              </w:rPr>
              <w:t>11</w:t>
            </w:r>
            <w:r>
              <w:rPr>
                <w:noProof/>
                <w:webHidden/>
              </w:rPr>
              <w:fldChar w:fldCharType="end"/>
            </w:r>
          </w:hyperlink>
        </w:p>
        <w:p w14:paraId="3BB8E82C" w14:textId="01EB20F3"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7" w:history="1">
            <w:r w:rsidRPr="00902709">
              <w:rPr>
                <w:rStyle w:val="Hyperlink"/>
                <w:noProof/>
                <w:lang w:val="en-US"/>
              </w:rPr>
              <w:t xml:space="preserve">Electrical </w:t>
            </w:r>
            <w:r w:rsidRPr="00902709">
              <w:rPr>
                <w:rStyle w:val="Hyperlink"/>
                <w:noProof/>
                <w:lang w:val="en-CA"/>
              </w:rPr>
              <w:t>Safety</w:t>
            </w:r>
            <w:r w:rsidRPr="00902709">
              <w:rPr>
                <w:rStyle w:val="Hyperlink"/>
                <w:noProof/>
                <w:lang w:val="en-US"/>
              </w:rPr>
              <w:t xml:space="preserve"> Authority</w:t>
            </w:r>
            <w:r>
              <w:rPr>
                <w:noProof/>
                <w:webHidden/>
              </w:rPr>
              <w:tab/>
            </w:r>
            <w:r>
              <w:rPr>
                <w:noProof/>
                <w:webHidden/>
              </w:rPr>
              <w:fldChar w:fldCharType="begin"/>
            </w:r>
            <w:r>
              <w:rPr>
                <w:noProof/>
                <w:webHidden/>
              </w:rPr>
              <w:instrText xml:space="preserve"> PAGEREF _Toc221693177 \h </w:instrText>
            </w:r>
            <w:r>
              <w:rPr>
                <w:noProof/>
                <w:webHidden/>
              </w:rPr>
            </w:r>
            <w:r>
              <w:rPr>
                <w:noProof/>
                <w:webHidden/>
              </w:rPr>
              <w:fldChar w:fldCharType="separate"/>
            </w:r>
            <w:r>
              <w:rPr>
                <w:noProof/>
                <w:webHidden/>
              </w:rPr>
              <w:t>11</w:t>
            </w:r>
            <w:r>
              <w:rPr>
                <w:noProof/>
                <w:webHidden/>
              </w:rPr>
              <w:fldChar w:fldCharType="end"/>
            </w:r>
          </w:hyperlink>
        </w:p>
        <w:p w14:paraId="3FAFADC3" w14:textId="3F20E010"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8" w:history="1">
            <w:r w:rsidRPr="00902709">
              <w:rPr>
                <w:rStyle w:val="Hyperlink"/>
                <w:noProof/>
                <w:lang w:val="en-US"/>
              </w:rPr>
              <w:t>Fire Regulations - General</w:t>
            </w:r>
            <w:r>
              <w:rPr>
                <w:noProof/>
                <w:webHidden/>
              </w:rPr>
              <w:tab/>
            </w:r>
            <w:r>
              <w:rPr>
                <w:noProof/>
                <w:webHidden/>
              </w:rPr>
              <w:fldChar w:fldCharType="begin"/>
            </w:r>
            <w:r>
              <w:rPr>
                <w:noProof/>
                <w:webHidden/>
              </w:rPr>
              <w:instrText xml:space="preserve"> PAGEREF _Toc221693178 \h </w:instrText>
            </w:r>
            <w:r>
              <w:rPr>
                <w:noProof/>
                <w:webHidden/>
              </w:rPr>
            </w:r>
            <w:r>
              <w:rPr>
                <w:noProof/>
                <w:webHidden/>
              </w:rPr>
              <w:fldChar w:fldCharType="separate"/>
            </w:r>
            <w:r>
              <w:rPr>
                <w:noProof/>
                <w:webHidden/>
              </w:rPr>
              <w:t>12</w:t>
            </w:r>
            <w:r>
              <w:rPr>
                <w:noProof/>
                <w:webHidden/>
              </w:rPr>
              <w:fldChar w:fldCharType="end"/>
            </w:r>
          </w:hyperlink>
        </w:p>
        <w:p w14:paraId="51A9DA25" w14:textId="293C7B36"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79" w:history="1">
            <w:r w:rsidRPr="00902709">
              <w:rPr>
                <w:rStyle w:val="Hyperlink"/>
                <w:noProof/>
                <w:lang w:val="en-US"/>
              </w:rPr>
              <w:t xml:space="preserve">Flammable </w:t>
            </w:r>
            <w:r w:rsidRPr="00902709">
              <w:rPr>
                <w:rStyle w:val="Hyperlink"/>
                <w:noProof/>
                <w:lang w:val="en-CA"/>
              </w:rPr>
              <w:t>materials</w:t>
            </w:r>
            <w:r>
              <w:rPr>
                <w:noProof/>
                <w:webHidden/>
              </w:rPr>
              <w:tab/>
            </w:r>
            <w:r>
              <w:rPr>
                <w:noProof/>
                <w:webHidden/>
              </w:rPr>
              <w:fldChar w:fldCharType="begin"/>
            </w:r>
            <w:r>
              <w:rPr>
                <w:noProof/>
                <w:webHidden/>
              </w:rPr>
              <w:instrText xml:space="preserve"> PAGEREF _Toc221693179 \h </w:instrText>
            </w:r>
            <w:r>
              <w:rPr>
                <w:noProof/>
                <w:webHidden/>
              </w:rPr>
            </w:r>
            <w:r>
              <w:rPr>
                <w:noProof/>
                <w:webHidden/>
              </w:rPr>
              <w:fldChar w:fldCharType="separate"/>
            </w:r>
            <w:r>
              <w:rPr>
                <w:noProof/>
                <w:webHidden/>
              </w:rPr>
              <w:t>12</w:t>
            </w:r>
            <w:r>
              <w:rPr>
                <w:noProof/>
                <w:webHidden/>
              </w:rPr>
              <w:fldChar w:fldCharType="end"/>
            </w:r>
          </w:hyperlink>
        </w:p>
        <w:p w14:paraId="7C22A224" w14:textId="591F01EF" w:rsidR="00531675" w:rsidRDefault="00531675">
          <w:pPr>
            <w:pStyle w:val="TOC1"/>
            <w:rPr>
              <w:rFonts w:eastAsiaTheme="minorEastAsia" w:cstheme="minorBidi"/>
              <w:b w:val="0"/>
              <w:bCs w:val="0"/>
              <w:kern w:val="2"/>
              <w:sz w:val="24"/>
              <w:szCs w:val="24"/>
              <w:lang w:eastAsia="en-CA"/>
              <w14:ligatures w14:val="standardContextual"/>
            </w:rPr>
          </w:pPr>
          <w:hyperlink w:anchor="_Toc221693180" w:history="1">
            <w:r w:rsidRPr="00902709">
              <w:rPr>
                <w:rStyle w:val="Hyperlink"/>
                <w:lang w:val="en-US"/>
              </w:rPr>
              <w:t>Order forms</w:t>
            </w:r>
            <w:r>
              <w:rPr>
                <w:webHidden/>
              </w:rPr>
              <w:tab/>
            </w:r>
            <w:r>
              <w:rPr>
                <w:webHidden/>
              </w:rPr>
              <w:fldChar w:fldCharType="begin"/>
            </w:r>
            <w:r>
              <w:rPr>
                <w:webHidden/>
              </w:rPr>
              <w:instrText xml:space="preserve"> PAGEREF _Toc221693180 \h </w:instrText>
            </w:r>
            <w:r>
              <w:rPr>
                <w:webHidden/>
              </w:rPr>
            </w:r>
            <w:r>
              <w:rPr>
                <w:webHidden/>
              </w:rPr>
              <w:fldChar w:fldCharType="separate"/>
            </w:r>
            <w:r>
              <w:rPr>
                <w:webHidden/>
              </w:rPr>
              <w:t>12</w:t>
            </w:r>
            <w:r>
              <w:rPr>
                <w:webHidden/>
              </w:rPr>
              <w:fldChar w:fldCharType="end"/>
            </w:r>
          </w:hyperlink>
        </w:p>
        <w:p w14:paraId="57B34413" w14:textId="53A2F9B8"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1" w:history="1">
            <w:r w:rsidRPr="00902709">
              <w:rPr>
                <w:rStyle w:val="Hyperlink"/>
                <w:noProof/>
                <w:lang w:val="en-CA"/>
              </w:rPr>
              <w:t>Floor Covering</w:t>
            </w:r>
            <w:r>
              <w:rPr>
                <w:noProof/>
                <w:webHidden/>
              </w:rPr>
              <w:tab/>
            </w:r>
            <w:r>
              <w:rPr>
                <w:noProof/>
                <w:webHidden/>
              </w:rPr>
              <w:fldChar w:fldCharType="begin"/>
            </w:r>
            <w:r>
              <w:rPr>
                <w:noProof/>
                <w:webHidden/>
              </w:rPr>
              <w:instrText xml:space="preserve"> PAGEREF _Toc221693181 \h </w:instrText>
            </w:r>
            <w:r>
              <w:rPr>
                <w:noProof/>
                <w:webHidden/>
              </w:rPr>
            </w:r>
            <w:r>
              <w:rPr>
                <w:noProof/>
                <w:webHidden/>
              </w:rPr>
              <w:fldChar w:fldCharType="separate"/>
            </w:r>
            <w:r>
              <w:rPr>
                <w:noProof/>
                <w:webHidden/>
              </w:rPr>
              <w:t>12</w:t>
            </w:r>
            <w:r>
              <w:rPr>
                <w:noProof/>
                <w:webHidden/>
              </w:rPr>
              <w:fldChar w:fldCharType="end"/>
            </w:r>
          </w:hyperlink>
        </w:p>
        <w:p w14:paraId="134776A1" w14:textId="3D77BEEF"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2" w:history="1">
            <w:r w:rsidRPr="00902709">
              <w:rPr>
                <w:rStyle w:val="Hyperlink"/>
                <w:noProof/>
                <w:lang w:val="en-US"/>
              </w:rPr>
              <w:t>Booth Walls (with Stronco)</w:t>
            </w:r>
            <w:r>
              <w:rPr>
                <w:noProof/>
                <w:webHidden/>
              </w:rPr>
              <w:tab/>
            </w:r>
            <w:r>
              <w:rPr>
                <w:noProof/>
                <w:webHidden/>
              </w:rPr>
              <w:fldChar w:fldCharType="begin"/>
            </w:r>
            <w:r>
              <w:rPr>
                <w:noProof/>
                <w:webHidden/>
              </w:rPr>
              <w:instrText xml:space="preserve"> PAGEREF _Toc221693182 \h </w:instrText>
            </w:r>
            <w:r>
              <w:rPr>
                <w:noProof/>
                <w:webHidden/>
              </w:rPr>
            </w:r>
            <w:r>
              <w:rPr>
                <w:noProof/>
                <w:webHidden/>
              </w:rPr>
              <w:fldChar w:fldCharType="separate"/>
            </w:r>
            <w:r>
              <w:rPr>
                <w:noProof/>
                <w:webHidden/>
              </w:rPr>
              <w:t>13</w:t>
            </w:r>
            <w:r>
              <w:rPr>
                <w:noProof/>
                <w:webHidden/>
              </w:rPr>
              <w:fldChar w:fldCharType="end"/>
            </w:r>
          </w:hyperlink>
        </w:p>
        <w:p w14:paraId="379EBD47" w14:textId="22CFEA9F"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3" w:history="1">
            <w:r w:rsidRPr="00902709">
              <w:rPr>
                <w:rStyle w:val="Hyperlink"/>
                <w:noProof/>
                <w:lang w:val="en-US"/>
              </w:rPr>
              <w:t xml:space="preserve">Furniture rental, graphics, material </w:t>
            </w:r>
            <w:r w:rsidRPr="00902709">
              <w:rPr>
                <w:rStyle w:val="Hyperlink"/>
                <w:noProof/>
                <w:lang w:val="en-CA"/>
              </w:rPr>
              <w:t>handling</w:t>
            </w:r>
            <w:r w:rsidRPr="00902709">
              <w:rPr>
                <w:rStyle w:val="Hyperlink"/>
                <w:noProof/>
                <w:lang w:val="en-US"/>
              </w:rPr>
              <w:t xml:space="preserve"> and transport services</w:t>
            </w:r>
            <w:r>
              <w:rPr>
                <w:noProof/>
                <w:webHidden/>
              </w:rPr>
              <w:tab/>
            </w:r>
            <w:r>
              <w:rPr>
                <w:noProof/>
                <w:webHidden/>
              </w:rPr>
              <w:fldChar w:fldCharType="begin"/>
            </w:r>
            <w:r>
              <w:rPr>
                <w:noProof/>
                <w:webHidden/>
              </w:rPr>
              <w:instrText xml:space="preserve"> PAGEREF _Toc221693183 \h </w:instrText>
            </w:r>
            <w:r>
              <w:rPr>
                <w:noProof/>
                <w:webHidden/>
              </w:rPr>
            </w:r>
            <w:r>
              <w:rPr>
                <w:noProof/>
                <w:webHidden/>
              </w:rPr>
              <w:fldChar w:fldCharType="separate"/>
            </w:r>
            <w:r>
              <w:rPr>
                <w:noProof/>
                <w:webHidden/>
              </w:rPr>
              <w:t>13</w:t>
            </w:r>
            <w:r>
              <w:rPr>
                <w:noProof/>
                <w:webHidden/>
              </w:rPr>
              <w:fldChar w:fldCharType="end"/>
            </w:r>
          </w:hyperlink>
        </w:p>
        <w:p w14:paraId="5FD02EDF" w14:textId="4E883948"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4" w:history="1">
            <w:r w:rsidRPr="00902709">
              <w:rPr>
                <w:rStyle w:val="Hyperlink"/>
                <w:noProof/>
                <w:lang w:val="en-CA"/>
              </w:rPr>
              <w:t>Audio</w:t>
            </w:r>
            <w:r w:rsidRPr="00902709">
              <w:rPr>
                <w:rStyle w:val="Hyperlink"/>
                <w:noProof/>
                <w:lang w:val="en-US"/>
              </w:rPr>
              <w:t>-visual (with AV-Canada)</w:t>
            </w:r>
            <w:r>
              <w:rPr>
                <w:noProof/>
                <w:webHidden/>
              </w:rPr>
              <w:tab/>
            </w:r>
            <w:r>
              <w:rPr>
                <w:noProof/>
                <w:webHidden/>
              </w:rPr>
              <w:fldChar w:fldCharType="begin"/>
            </w:r>
            <w:r>
              <w:rPr>
                <w:noProof/>
                <w:webHidden/>
              </w:rPr>
              <w:instrText xml:space="preserve"> PAGEREF _Toc221693184 \h </w:instrText>
            </w:r>
            <w:r>
              <w:rPr>
                <w:noProof/>
                <w:webHidden/>
              </w:rPr>
            </w:r>
            <w:r>
              <w:rPr>
                <w:noProof/>
                <w:webHidden/>
              </w:rPr>
              <w:fldChar w:fldCharType="separate"/>
            </w:r>
            <w:r>
              <w:rPr>
                <w:noProof/>
                <w:webHidden/>
              </w:rPr>
              <w:t>13</w:t>
            </w:r>
            <w:r>
              <w:rPr>
                <w:noProof/>
                <w:webHidden/>
              </w:rPr>
              <w:fldChar w:fldCharType="end"/>
            </w:r>
          </w:hyperlink>
        </w:p>
        <w:p w14:paraId="50A3184C" w14:textId="354A543A"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5" w:history="1">
            <w:r w:rsidRPr="00902709">
              <w:rPr>
                <w:rStyle w:val="Hyperlink"/>
                <w:noProof/>
                <w:lang w:val="en-US"/>
              </w:rPr>
              <w:t>EY Centre Orders - Electrical, Parking, Water, Gas, Wi-Fi, Banner hanging and Cleaning.</w:t>
            </w:r>
            <w:r>
              <w:rPr>
                <w:noProof/>
                <w:webHidden/>
              </w:rPr>
              <w:tab/>
            </w:r>
            <w:r>
              <w:rPr>
                <w:noProof/>
                <w:webHidden/>
              </w:rPr>
              <w:fldChar w:fldCharType="begin"/>
            </w:r>
            <w:r>
              <w:rPr>
                <w:noProof/>
                <w:webHidden/>
              </w:rPr>
              <w:instrText xml:space="preserve"> PAGEREF _Toc221693185 \h </w:instrText>
            </w:r>
            <w:r>
              <w:rPr>
                <w:noProof/>
                <w:webHidden/>
              </w:rPr>
            </w:r>
            <w:r>
              <w:rPr>
                <w:noProof/>
                <w:webHidden/>
              </w:rPr>
              <w:fldChar w:fldCharType="separate"/>
            </w:r>
            <w:r>
              <w:rPr>
                <w:noProof/>
                <w:webHidden/>
              </w:rPr>
              <w:t>13</w:t>
            </w:r>
            <w:r>
              <w:rPr>
                <w:noProof/>
                <w:webHidden/>
              </w:rPr>
              <w:fldChar w:fldCharType="end"/>
            </w:r>
          </w:hyperlink>
        </w:p>
        <w:p w14:paraId="1BE7FC0B" w14:textId="052CF15C" w:rsidR="00531675" w:rsidRDefault="00531675">
          <w:pPr>
            <w:pStyle w:val="TOC1"/>
            <w:rPr>
              <w:rFonts w:eastAsiaTheme="minorEastAsia" w:cstheme="minorBidi"/>
              <w:b w:val="0"/>
              <w:bCs w:val="0"/>
              <w:kern w:val="2"/>
              <w:sz w:val="24"/>
              <w:szCs w:val="24"/>
              <w:lang w:eastAsia="en-CA"/>
              <w14:ligatures w14:val="standardContextual"/>
            </w:rPr>
          </w:pPr>
          <w:hyperlink w:anchor="_Toc221693186" w:history="1">
            <w:r w:rsidRPr="00902709">
              <w:rPr>
                <w:rStyle w:val="Hyperlink"/>
              </w:rPr>
              <w:t>Visibility</w:t>
            </w:r>
            <w:r>
              <w:rPr>
                <w:webHidden/>
              </w:rPr>
              <w:tab/>
            </w:r>
            <w:r>
              <w:rPr>
                <w:webHidden/>
              </w:rPr>
              <w:fldChar w:fldCharType="begin"/>
            </w:r>
            <w:r>
              <w:rPr>
                <w:webHidden/>
              </w:rPr>
              <w:instrText xml:space="preserve"> PAGEREF _Toc221693186 \h </w:instrText>
            </w:r>
            <w:r>
              <w:rPr>
                <w:webHidden/>
              </w:rPr>
            </w:r>
            <w:r>
              <w:rPr>
                <w:webHidden/>
              </w:rPr>
              <w:fldChar w:fldCharType="separate"/>
            </w:r>
            <w:r>
              <w:rPr>
                <w:webHidden/>
              </w:rPr>
              <w:t>14</w:t>
            </w:r>
            <w:r>
              <w:rPr>
                <w:webHidden/>
              </w:rPr>
              <w:fldChar w:fldCharType="end"/>
            </w:r>
          </w:hyperlink>
        </w:p>
        <w:p w14:paraId="2DBD0312" w14:textId="6E1F1D3A"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7" w:history="1">
            <w:r w:rsidRPr="00902709">
              <w:rPr>
                <w:rStyle w:val="Hyperlink"/>
                <w:noProof/>
                <w:lang w:val="en-CA"/>
              </w:rPr>
              <w:t>Online Exhibitor listing</w:t>
            </w:r>
            <w:r>
              <w:rPr>
                <w:noProof/>
                <w:webHidden/>
              </w:rPr>
              <w:tab/>
            </w:r>
            <w:r>
              <w:rPr>
                <w:noProof/>
                <w:webHidden/>
              </w:rPr>
              <w:fldChar w:fldCharType="begin"/>
            </w:r>
            <w:r>
              <w:rPr>
                <w:noProof/>
                <w:webHidden/>
              </w:rPr>
              <w:instrText xml:space="preserve"> PAGEREF _Toc221693187 \h </w:instrText>
            </w:r>
            <w:r>
              <w:rPr>
                <w:noProof/>
                <w:webHidden/>
              </w:rPr>
            </w:r>
            <w:r>
              <w:rPr>
                <w:noProof/>
                <w:webHidden/>
              </w:rPr>
              <w:fldChar w:fldCharType="separate"/>
            </w:r>
            <w:r>
              <w:rPr>
                <w:noProof/>
                <w:webHidden/>
              </w:rPr>
              <w:t>14</w:t>
            </w:r>
            <w:r>
              <w:rPr>
                <w:noProof/>
                <w:webHidden/>
              </w:rPr>
              <w:fldChar w:fldCharType="end"/>
            </w:r>
          </w:hyperlink>
        </w:p>
        <w:p w14:paraId="472B918C" w14:textId="38EAC5A6"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8" w:history="1">
            <w:r w:rsidRPr="00902709">
              <w:rPr>
                <w:rStyle w:val="Hyperlink"/>
                <w:noProof/>
                <w:lang w:val="en-CA"/>
              </w:rPr>
              <w:t>QR Code</w:t>
            </w:r>
            <w:r>
              <w:rPr>
                <w:noProof/>
                <w:webHidden/>
              </w:rPr>
              <w:tab/>
            </w:r>
            <w:r>
              <w:rPr>
                <w:noProof/>
                <w:webHidden/>
              </w:rPr>
              <w:fldChar w:fldCharType="begin"/>
            </w:r>
            <w:r>
              <w:rPr>
                <w:noProof/>
                <w:webHidden/>
              </w:rPr>
              <w:instrText xml:space="preserve"> PAGEREF _Toc221693188 \h </w:instrText>
            </w:r>
            <w:r>
              <w:rPr>
                <w:noProof/>
                <w:webHidden/>
              </w:rPr>
            </w:r>
            <w:r>
              <w:rPr>
                <w:noProof/>
                <w:webHidden/>
              </w:rPr>
              <w:fldChar w:fldCharType="separate"/>
            </w:r>
            <w:r>
              <w:rPr>
                <w:noProof/>
                <w:webHidden/>
              </w:rPr>
              <w:t>14</w:t>
            </w:r>
            <w:r>
              <w:rPr>
                <w:noProof/>
                <w:webHidden/>
              </w:rPr>
              <w:fldChar w:fldCharType="end"/>
            </w:r>
          </w:hyperlink>
        </w:p>
        <w:p w14:paraId="6D7B70B0" w14:textId="0D121FAE"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89" w:history="1">
            <w:r w:rsidRPr="00902709">
              <w:rPr>
                <w:rStyle w:val="Hyperlink"/>
                <w:noProof/>
                <w:lang w:val="en-US"/>
              </w:rPr>
              <w:t>Stand out at the Show with our Sponsorship Packages</w:t>
            </w:r>
            <w:r>
              <w:rPr>
                <w:noProof/>
                <w:webHidden/>
              </w:rPr>
              <w:tab/>
            </w:r>
            <w:r>
              <w:rPr>
                <w:noProof/>
                <w:webHidden/>
              </w:rPr>
              <w:fldChar w:fldCharType="begin"/>
            </w:r>
            <w:r>
              <w:rPr>
                <w:noProof/>
                <w:webHidden/>
              </w:rPr>
              <w:instrText xml:space="preserve"> PAGEREF _Toc221693189 \h </w:instrText>
            </w:r>
            <w:r>
              <w:rPr>
                <w:noProof/>
                <w:webHidden/>
              </w:rPr>
            </w:r>
            <w:r>
              <w:rPr>
                <w:noProof/>
                <w:webHidden/>
              </w:rPr>
              <w:fldChar w:fldCharType="separate"/>
            </w:r>
            <w:r>
              <w:rPr>
                <w:noProof/>
                <w:webHidden/>
              </w:rPr>
              <w:t>14</w:t>
            </w:r>
            <w:r>
              <w:rPr>
                <w:noProof/>
                <w:webHidden/>
              </w:rPr>
              <w:fldChar w:fldCharType="end"/>
            </w:r>
          </w:hyperlink>
        </w:p>
        <w:p w14:paraId="339EFF0F" w14:textId="01C97391"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90" w:history="1">
            <w:r w:rsidRPr="00902709">
              <w:rPr>
                <w:rStyle w:val="Hyperlink"/>
                <w:noProof/>
                <w:lang w:val="en-US"/>
              </w:rPr>
              <w:t>Talk about your presence at the show</w:t>
            </w:r>
            <w:r>
              <w:rPr>
                <w:noProof/>
                <w:webHidden/>
              </w:rPr>
              <w:tab/>
            </w:r>
            <w:r>
              <w:rPr>
                <w:noProof/>
                <w:webHidden/>
              </w:rPr>
              <w:fldChar w:fldCharType="begin"/>
            </w:r>
            <w:r>
              <w:rPr>
                <w:noProof/>
                <w:webHidden/>
              </w:rPr>
              <w:instrText xml:space="preserve"> PAGEREF _Toc221693190 \h </w:instrText>
            </w:r>
            <w:r>
              <w:rPr>
                <w:noProof/>
                <w:webHidden/>
              </w:rPr>
            </w:r>
            <w:r>
              <w:rPr>
                <w:noProof/>
                <w:webHidden/>
              </w:rPr>
              <w:fldChar w:fldCharType="separate"/>
            </w:r>
            <w:r>
              <w:rPr>
                <w:noProof/>
                <w:webHidden/>
              </w:rPr>
              <w:t>15</w:t>
            </w:r>
            <w:r>
              <w:rPr>
                <w:noProof/>
                <w:webHidden/>
              </w:rPr>
              <w:fldChar w:fldCharType="end"/>
            </w:r>
          </w:hyperlink>
        </w:p>
        <w:p w14:paraId="75ABA44F" w14:textId="0045D2FE"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91" w:history="1">
            <w:r w:rsidRPr="00902709">
              <w:rPr>
                <w:rStyle w:val="Hyperlink"/>
                <w:noProof/>
                <w:lang w:val="en-US"/>
              </w:rPr>
              <w:t>Personalized Promo Code</w:t>
            </w:r>
            <w:r>
              <w:rPr>
                <w:noProof/>
                <w:webHidden/>
              </w:rPr>
              <w:tab/>
            </w:r>
            <w:r>
              <w:rPr>
                <w:noProof/>
                <w:webHidden/>
              </w:rPr>
              <w:fldChar w:fldCharType="begin"/>
            </w:r>
            <w:r>
              <w:rPr>
                <w:noProof/>
                <w:webHidden/>
              </w:rPr>
              <w:instrText xml:space="preserve"> PAGEREF _Toc221693191 \h </w:instrText>
            </w:r>
            <w:r>
              <w:rPr>
                <w:noProof/>
                <w:webHidden/>
              </w:rPr>
            </w:r>
            <w:r>
              <w:rPr>
                <w:noProof/>
                <w:webHidden/>
              </w:rPr>
              <w:fldChar w:fldCharType="separate"/>
            </w:r>
            <w:r>
              <w:rPr>
                <w:noProof/>
                <w:webHidden/>
              </w:rPr>
              <w:t>15</w:t>
            </w:r>
            <w:r>
              <w:rPr>
                <w:noProof/>
                <w:webHidden/>
              </w:rPr>
              <w:fldChar w:fldCharType="end"/>
            </w:r>
          </w:hyperlink>
        </w:p>
        <w:p w14:paraId="54CB5DF0" w14:textId="787378E2" w:rsidR="00531675" w:rsidRDefault="00531675">
          <w:pPr>
            <w:pStyle w:val="TOC2"/>
            <w:tabs>
              <w:tab w:val="right" w:leader="dot" w:pos="9514"/>
            </w:tabs>
            <w:rPr>
              <w:rFonts w:eastAsiaTheme="minorEastAsia"/>
              <w:noProof/>
              <w:kern w:val="2"/>
              <w:sz w:val="24"/>
              <w:szCs w:val="24"/>
              <w:lang w:val="en-CA" w:eastAsia="en-CA"/>
              <w14:ligatures w14:val="standardContextual"/>
            </w:rPr>
          </w:pPr>
          <w:hyperlink w:anchor="_Toc221693192" w:history="1">
            <w:r w:rsidRPr="00902709">
              <w:rPr>
                <w:rStyle w:val="Hyperlink"/>
                <w:noProof/>
                <w:lang w:val="en-US"/>
              </w:rPr>
              <w:t>Complimentary tickets</w:t>
            </w:r>
            <w:r>
              <w:rPr>
                <w:noProof/>
                <w:webHidden/>
              </w:rPr>
              <w:tab/>
            </w:r>
            <w:r>
              <w:rPr>
                <w:noProof/>
                <w:webHidden/>
              </w:rPr>
              <w:fldChar w:fldCharType="begin"/>
            </w:r>
            <w:r>
              <w:rPr>
                <w:noProof/>
                <w:webHidden/>
              </w:rPr>
              <w:instrText xml:space="preserve"> PAGEREF _Toc221693192 \h </w:instrText>
            </w:r>
            <w:r>
              <w:rPr>
                <w:noProof/>
                <w:webHidden/>
              </w:rPr>
            </w:r>
            <w:r>
              <w:rPr>
                <w:noProof/>
                <w:webHidden/>
              </w:rPr>
              <w:fldChar w:fldCharType="separate"/>
            </w:r>
            <w:r>
              <w:rPr>
                <w:noProof/>
                <w:webHidden/>
              </w:rPr>
              <w:t>15</w:t>
            </w:r>
            <w:r>
              <w:rPr>
                <w:noProof/>
                <w:webHidden/>
              </w:rPr>
              <w:fldChar w:fldCharType="end"/>
            </w:r>
          </w:hyperlink>
        </w:p>
        <w:p w14:paraId="18DFA81E" w14:textId="493FB479" w:rsidR="00531675" w:rsidRDefault="00531675">
          <w:pPr>
            <w:pStyle w:val="TOC2"/>
            <w:tabs>
              <w:tab w:val="left" w:pos="960"/>
              <w:tab w:val="right" w:leader="dot" w:pos="9514"/>
            </w:tabs>
            <w:rPr>
              <w:rFonts w:eastAsiaTheme="minorEastAsia"/>
              <w:noProof/>
              <w:kern w:val="2"/>
              <w:sz w:val="24"/>
              <w:szCs w:val="24"/>
              <w:lang w:val="en-CA" w:eastAsia="en-CA"/>
              <w14:ligatures w14:val="standardContextual"/>
            </w:rPr>
          </w:pPr>
          <w:hyperlink w:anchor="_Toc221693193" w:history="1">
            <w:r w:rsidRPr="00902709">
              <w:rPr>
                <w:rStyle w:val="Hyperlink"/>
                <w:bCs/>
                <w:noProof/>
                <w:lang w:val="en-US"/>
              </w:rPr>
              <w:t>1.1</w:t>
            </w:r>
            <w:r>
              <w:rPr>
                <w:rFonts w:eastAsiaTheme="minorEastAsia"/>
                <w:noProof/>
                <w:kern w:val="2"/>
                <w:sz w:val="24"/>
                <w:szCs w:val="24"/>
                <w:lang w:val="en-CA" w:eastAsia="en-CA"/>
                <w14:ligatures w14:val="standardContextual"/>
              </w:rPr>
              <w:tab/>
            </w:r>
            <w:r w:rsidRPr="00902709">
              <w:rPr>
                <w:rStyle w:val="Hyperlink"/>
                <w:bCs/>
                <w:noProof/>
                <w:lang w:val="en-US"/>
              </w:rPr>
              <w:t>Move-In Schedule:</w:t>
            </w:r>
            <w:r>
              <w:rPr>
                <w:noProof/>
                <w:webHidden/>
              </w:rPr>
              <w:tab/>
            </w:r>
            <w:r>
              <w:rPr>
                <w:noProof/>
                <w:webHidden/>
              </w:rPr>
              <w:fldChar w:fldCharType="begin"/>
            </w:r>
            <w:r>
              <w:rPr>
                <w:noProof/>
                <w:webHidden/>
              </w:rPr>
              <w:instrText xml:space="preserve"> PAGEREF _Toc221693193 \h </w:instrText>
            </w:r>
            <w:r>
              <w:rPr>
                <w:noProof/>
                <w:webHidden/>
              </w:rPr>
            </w:r>
            <w:r>
              <w:rPr>
                <w:noProof/>
                <w:webHidden/>
              </w:rPr>
              <w:fldChar w:fldCharType="separate"/>
            </w:r>
            <w:r>
              <w:rPr>
                <w:noProof/>
                <w:webHidden/>
              </w:rPr>
              <w:t>16</w:t>
            </w:r>
            <w:r>
              <w:rPr>
                <w:noProof/>
                <w:webHidden/>
              </w:rPr>
              <w:fldChar w:fldCharType="end"/>
            </w:r>
          </w:hyperlink>
        </w:p>
        <w:p w14:paraId="2CC1E8A9" w14:textId="574137E7" w:rsidR="00CE2579" w:rsidRPr="001F5933" w:rsidRDefault="00CE2579" w:rsidP="00296279">
          <w:pPr>
            <w:spacing w:line="240" w:lineRule="auto"/>
            <w:rPr>
              <w:rFonts w:cstheme="minorHAnsi"/>
              <w:b/>
              <w:bCs/>
              <w:noProof/>
              <w:lang w:val="en-US"/>
            </w:rPr>
          </w:pPr>
          <w:r w:rsidRPr="001F5933">
            <w:rPr>
              <w:rFonts w:cstheme="minorHAnsi"/>
              <w:b/>
              <w:bCs/>
              <w:noProof/>
              <w:lang w:val="en-US"/>
            </w:rPr>
            <w:fldChar w:fldCharType="end"/>
          </w:r>
        </w:p>
      </w:sdtContent>
    </w:sdt>
    <w:p w14:paraId="5CDE24D6" w14:textId="1B2CA2AD" w:rsidR="00EA3634" w:rsidRPr="001F5933" w:rsidRDefault="00EA3634" w:rsidP="00296279">
      <w:pPr>
        <w:spacing w:line="240" w:lineRule="auto"/>
        <w:rPr>
          <w:rFonts w:cstheme="minorHAnsi"/>
          <w:lang w:val="en-US"/>
        </w:rPr>
      </w:pPr>
    </w:p>
    <w:p w14:paraId="1A69839E" w14:textId="4882E7ED" w:rsidR="00F0222C" w:rsidRPr="001F5933" w:rsidRDefault="00F0222C" w:rsidP="00296279">
      <w:pPr>
        <w:spacing w:line="240" w:lineRule="auto"/>
        <w:rPr>
          <w:rFonts w:cstheme="minorHAnsi"/>
          <w:lang w:val="en-US"/>
        </w:rPr>
      </w:pPr>
    </w:p>
    <w:p w14:paraId="6108536D" w14:textId="5FDE04AC" w:rsidR="00924CBC" w:rsidRPr="001F5933" w:rsidRDefault="00924CBC" w:rsidP="00296279">
      <w:pPr>
        <w:spacing w:line="240" w:lineRule="auto"/>
        <w:rPr>
          <w:rFonts w:cstheme="minorHAnsi"/>
          <w:lang w:val="en-US"/>
        </w:rPr>
      </w:pPr>
    </w:p>
    <w:p w14:paraId="6366324B" w14:textId="62A45218" w:rsidR="00924CBC" w:rsidRPr="001F5933" w:rsidRDefault="00924CBC" w:rsidP="00296279">
      <w:pPr>
        <w:spacing w:line="240" w:lineRule="auto"/>
        <w:rPr>
          <w:rFonts w:cstheme="minorHAnsi"/>
          <w:lang w:val="en-US"/>
        </w:rPr>
      </w:pPr>
    </w:p>
    <w:p w14:paraId="54EE3D4E" w14:textId="52B2CA54" w:rsidR="00924CBC" w:rsidRPr="001F5933" w:rsidRDefault="00924CBC" w:rsidP="00296279">
      <w:pPr>
        <w:spacing w:line="240" w:lineRule="auto"/>
        <w:rPr>
          <w:rFonts w:cstheme="minorHAnsi"/>
          <w:lang w:val="en-US"/>
        </w:rPr>
      </w:pPr>
    </w:p>
    <w:p w14:paraId="3008CF0F" w14:textId="5CFC446B" w:rsidR="00924CBC" w:rsidRPr="001F5933" w:rsidRDefault="00924CBC" w:rsidP="00296279">
      <w:pPr>
        <w:spacing w:line="240" w:lineRule="auto"/>
        <w:rPr>
          <w:rFonts w:cstheme="minorHAnsi"/>
          <w:lang w:val="en-US"/>
        </w:rPr>
      </w:pPr>
    </w:p>
    <w:p w14:paraId="18BCA6E0" w14:textId="77777777" w:rsidR="00F66746" w:rsidRDefault="00F66746" w:rsidP="00296279">
      <w:pPr>
        <w:spacing w:line="240" w:lineRule="auto"/>
        <w:rPr>
          <w:rFonts w:cstheme="minorHAnsi"/>
          <w:lang w:val="en-US"/>
        </w:rPr>
      </w:pPr>
    </w:p>
    <w:p w14:paraId="2C638FB9" w14:textId="77777777" w:rsidR="00351952" w:rsidRPr="001F5933" w:rsidRDefault="00351952" w:rsidP="00296279">
      <w:pPr>
        <w:spacing w:line="240" w:lineRule="auto"/>
        <w:rPr>
          <w:rFonts w:cstheme="minorHAnsi"/>
          <w:lang w:val="en-US"/>
        </w:rPr>
      </w:pPr>
    </w:p>
    <w:p w14:paraId="2D4F7C56" w14:textId="5D61CB54" w:rsidR="00924CBC" w:rsidRPr="001F5933" w:rsidRDefault="00924CBC" w:rsidP="00296279">
      <w:pPr>
        <w:spacing w:line="240" w:lineRule="auto"/>
        <w:rPr>
          <w:rFonts w:cstheme="minorHAnsi"/>
          <w:lang w:val="en-US"/>
        </w:rPr>
      </w:pPr>
    </w:p>
    <w:p w14:paraId="0BC2386D" w14:textId="77777777" w:rsidR="00924CBC" w:rsidRPr="001F5933" w:rsidRDefault="00924CBC" w:rsidP="00296279">
      <w:pPr>
        <w:spacing w:line="240" w:lineRule="auto"/>
        <w:rPr>
          <w:rFonts w:cstheme="minorHAnsi"/>
          <w:lang w:val="en-US"/>
        </w:rPr>
      </w:pPr>
    </w:p>
    <w:p w14:paraId="2ABC954D" w14:textId="77777777" w:rsidR="003D1CD0" w:rsidRPr="001F5933" w:rsidRDefault="003D1CD0" w:rsidP="00296279">
      <w:pPr>
        <w:spacing w:line="240" w:lineRule="auto"/>
        <w:rPr>
          <w:rFonts w:cstheme="minorHAnsi"/>
          <w:lang w:val="en-US"/>
        </w:rPr>
      </w:pPr>
    </w:p>
    <w:p w14:paraId="2AB913E4" w14:textId="77777777" w:rsidR="003D1CD0" w:rsidRPr="001F5933" w:rsidRDefault="003D1CD0" w:rsidP="00296279">
      <w:pPr>
        <w:spacing w:line="240" w:lineRule="auto"/>
        <w:rPr>
          <w:rFonts w:cstheme="minorHAnsi"/>
          <w:lang w:val="en-US"/>
        </w:rPr>
      </w:pPr>
    </w:p>
    <w:p w14:paraId="193CE7EC" w14:textId="77777777" w:rsidR="003D1CD0" w:rsidRPr="001F5933" w:rsidRDefault="003D1CD0" w:rsidP="00296279">
      <w:pPr>
        <w:spacing w:line="240" w:lineRule="auto"/>
        <w:rPr>
          <w:rFonts w:cstheme="minorHAnsi"/>
          <w:lang w:val="en-US"/>
        </w:rPr>
      </w:pPr>
    </w:p>
    <w:p w14:paraId="509A1742" w14:textId="77777777" w:rsidR="003D1CD0" w:rsidRPr="001F5933" w:rsidRDefault="003D1CD0" w:rsidP="00296279">
      <w:pPr>
        <w:spacing w:line="240" w:lineRule="auto"/>
        <w:rPr>
          <w:rFonts w:cstheme="minorHAnsi"/>
          <w:lang w:val="en-US"/>
        </w:rPr>
      </w:pPr>
    </w:p>
    <w:p w14:paraId="427B269A" w14:textId="77777777" w:rsidR="003D1CD0" w:rsidRPr="001F5933" w:rsidRDefault="003D1CD0" w:rsidP="00296279">
      <w:pPr>
        <w:spacing w:line="240" w:lineRule="auto"/>
        <w:rPr>
          <w:rFonts w:cstheme="minorHAnsi"/>
          <w:lang w:val="en-US"/>
        </w:rPr>
      </w:pPr>
    </w:p>
    <w:p w14:paraId="0984C3CE" w14:textId="77777777" w:rsidR="003D1CD0" w:rsidRPr="001F5933" w:rsidRDefault="003D1CD0" w:rsidP="00296279">
      <w:pPr>
        <w:spacing w:line="240" w:lineRule="auto"/>
        <w:rPr>
          <w:rFonts w:cstheme="minorHAnsi"/>
          <w:lang w:val="en-US"/>
        </w:rPr>
      </w:pPr>
    </w:p>
    <w:p w14:paraId="3F489350" w14:textId="77777777" w:rsidR="00F83FDF" w:rsidRPr="001F5933" w:rsidRDefault="00F83FDF" w:rsidP="00296279">
      <w:pPr>
        <w:spacing w:line="240" w:lineRule="auto"/>
        <w:rPr>
          <w:rFonts w:cstheme="minorHAnsi"/>
          <w:lang w:val="en-US"/>
        </w:rPr>
      </w:pPr>
    </w:p>
    <w:p w14:paraId="166A0259" w14:textId="77777777" w:rsidR="00F83FDF" w:rsidRPr="001F5933" w:rsidRDefault="00F83FDF" w:rsidP="00296279">
      <w:pPr>
        <w:spacing w:line="240" w:lineRule="auto"/>
        <w:rPr>
          <w:rFonts w:cstheme="minorHAnsi"/>
          <w:lang w:val="en-US"/>
        </w:rPr>
      </w:pPr>
    </w:p>
    <w:p w14:paraId="2E9DCBFD" w14:textId="77777777" w:rsidR="00F83FDF" w:rsidRPr="001F5933" w:rsidRDefault="00F83FDF" w:rsidP="00296279">
      <w:pPr>
        <w:spacing w:line="240" w:lineRule="auto"/>
        <w:rPr>
          <w:rFonts w:cstheme="minorHAnsi"/>
          <w:lang w:val="en-US"/>
        </w:rPr>
      </w:pPr>
    </w:p>
    <w:p w14:paraId="1269DBC5" w14:textId="77777777" w:rsidR="00F83FDF" w:rsidRPr="001F5933" w:rsidRDefault="00F83FDF" w:rsidP="00296279">
      <w:pPr>
        <w:spacing w:line="240" w:lineRule="auto"/>
        <w:rPr>
          <w:rFonts w:cstheme="minorHAnsi"/>
          <w:lang w:val="en-US"/>
        </w:rPr>
      </w:pPr>
    </w:p>
    <w:p w14:paraId="1270E338" w14:textId="616E95AD" w:rsidR="00F0222C" w:rsidRPr="001F5933" w:rsidRDefault="00F0222C" w:rsidP="00296279">
      <w:pPr>
        <w:spacing w:line="240" w:lineRule="auto"/>
        <w:rPr>
          <w:rFonts w:cstheme="minorHAnsi"/>
          <w:lang w:val="en-US"/>
        </w:rPr>
      </w:pPr>
    </w:p>
    <w:p w14:paraId="5EB0751F" w14:textId="77777777" w:rsidR="00FF0B7C" w:rsidRPr="001F5933" w:rsidRDefault="00FF0B7C" w:rsidP="00123D9C">
      <w:pPr>
        <w:pStyle w:val="Heading1"/>
        <w:numPr>
          <w:ilvl w:val="0"/>
          <w:numId w:val="0"/>
        </w:numPr>
        <w:rPr>
          <w:lang w:val="en-US"/>
        </w:rPr>
      </w:pPr>
      <w:bookmarkStart w:id="1" w:name="_Toc221693154"/>
      <w:bookmarkStart w:id="2" w:name="_Hlk95220256"/>
      <w:r w:rsidRPr="001F5933">
        <w:rPr>
          <w:lang w:val="en-US"/>
        </w:rPr>
        <w:lastRenderedPageBreak/>
        <w:t>To-Do Checklist</w:t>
      </w:r>
      <w:bookmarkEnd w:id="1"/>
    </w:p>
    <w:p w14:paraId="328A1814" w14:textId="3D9183BA" w:rsidR="00FF0B7C" w:rsidRPr="001F5933" w:rsidRDefault="00FF0B7C" w:rsidP="00123D9C">
      <w:pPr>
        <w:rPr>
          <w:lang w:val="en-US"/>
        </w:rPr>
      </w:pPr>
      <w:r w:rsidRPr="001F5933">
        <w:rPr>
          <w:lang w:val="en-US"/>
        </w:rPr>
        <w:t xml:space="preserve">Please use our checklist below to make sure you have a successful and stress-free show. </w:t>
      </w:r>
      <w:r w:rsidR="001F5933" w:rsidRPr="001F5933">
        <w:rPr>
          <w:lang w:val="en-US"/>
        </w:rPr>
        <w:t>Please c</w:t>
      </w:r>
      <w:r w:rsidRPr="001F5933">
        <w:rPr>
          <w:lang w:val="en-US"/>
        </w:rPr>
        <w:t>all your Exhibit Consultant, Gord</w:t>
      </w:r>
      <w:r w:rsidR="00123D9C">
        <w:rPr>
          <w:lang w:val="en-US"/>
        </w:rPr>
        <w:t>on or</w:t>
      </w:r>
      <w:r w:rsidRPr="001F5933">
        <w:rPr>
          <w:lang w:val="en-US"/>
        </w:rPr>
        <w:t xml:space="preserve"> Chris</w:t>
      </w:r>
      <w:r w:rsidR="00123D9C">
        <w:rPr>
          <w:lang w:val="en-US"/>
        </w:rPr>
        <w:t xml:space="preserve">, or Julia at </w:t>
      </w:r>
      <w:hyperlink r:id="rId9" w:history="1">
        <w:r w:rsidR="00123D9C" w:rsidRPr="00BD34EA">
          <w:rPr>
            <w:rStyle w:val="Hyperlink"/>
            <w:lang w:val="en-US"/>
          </w:rPr>
          <w:t>JBlais@expomediainc.com</w:t>
        </w:r>
      </w:hyperlink>
      <w:r w:rsidR="00123D9C">
        <w:rPr>
          <w:lang w:val="en-US"/>
        </w:rPr>
        <w:t xml:space="preserve"> if </w:t>
      </w:r>
      <w:r w:rsidRPr="001F5933">
        <w:rPr>
          <w:lang w:val="en-US"/>
        </w:rPr>
        <w:t>you have any question</w:t>
      </w:r>
      <w:r w:rsidR="001F5933" w:rsidRPr="001F5933">
        <w:rPr>
          <w:lang w:val="en-US"/>
        </w:rPr>
        <w:t>s</w:t>
      </w:r>
      <w:r w:rsidRPr="001F5933">
        <w:rPr>
          <w:lang w:val="en-US"/>
        </w:rPr>
        <w:t>.</w:t>
      </w:r>
    </w:p>
    <w:p w14:paraId="76CA8DBB" w14:textId="3C009346"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Step 1: Read the exhibitor kit, including all rules and regulations</w:t>
      </w:r>
      <w:r w:rsidR="001F5933">
        <w:rPr>
          <w:rFonts w:eastAsiaTheme="majorEastAsia" w:cstheme="minorHAnsi"/>
          <w:sz w:val="24"/>
          <w:szCs w:val="24"/>
          <w:lang w:val="en-US"/>
        </w:rPr>
        <w:t>.</w:t>
      </w:r>
    </w:p>
    <w:p w14:paraId="26814DCF" w14:textId="77777777" w:rsidR="00311C3E" w:rsidRPr="00531675" w:rsidRDefault="007209D0" w:rsidP="00311C3E">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311C3E">
        <w:rPr>
          <w:rFonts w:eastAsiaTheme="majorEastAsia" w:cstheme="minorHAnsi"/>
          <w:sz w:val="24"/>
          <w:szCs w:val="24"/>
          <w:lang w:val="en-US"/>
        </w:rPr>
        <w:t>Step</w:t>
      </w:r>
      <w:r w:rsidR="00A535FC" w:rsidRPr="00311C3E">
        <w:rPr>
          <w:rFonts w:eastAsiaTheme="majorEastAsia" w:cstheme="minorHAnsi"/>
          <w:sz w:val="24"/>
          <w:szCs w:val="24"/>
          <w:lang w:val="en-US"/>
        </w:rPr>
        <w:t xml:space="preserve"> 2</w:t>
      </w:r>
      <w:r w:rsidRPr="00311C3E">
        <w:rPr>
          <w:rFonts w:eastAsiaTheme="majorEastAsia" w:cstheme="minorHAnsi"/>
          <w:sz w:val="24"/>
          <w:szCs w:val="24"/>
          <w:lang w:val="en-US"/>
        </w:rPr>
        <w:t xml:space="preserve">: </w:t>
      </w:r>
      <w:r w:rsidR="00311C3E" w:rsidRPr="00311C3E">
        <w:rPr>
          <w:rFonts w:eastAsiaTheme="majorEastAsia" w:cstheme="minorHAnsi"/>
          <w:sz w:val="24"/>
          <w:szCs w:val="24"/>
          <w:lang w:val="en-US"/>
        </w:rPr>
        <w:t xml:space="preserve">Fill out </w:t>
      </w:r>
      <w:r w:rsidR="00311C3E" w:rsidRPr="00531675">
        <w:rPr>
          <w:rFonts w:eastAsiaTheme="majorEastAsia" w:cstheme="minorHAnsi"/>
          <w:sz w:val="24"/>
          <w:szCs w:val="24"/>
          <w:lang w:val="en-US"/>
        </w:rPr>
        <w:t>your online exhibitor listing to ensure visibility on our website</w:t>
      </w:r>
    </w:p>
    <w:p w14:paraId="3258EFE0" w14:textId="0E1BCFE3" w:rsidR="00FF0B7C" w:rsidRPr="00531675" w:rsidRDefault="00FF0B7C" w:rsidP="003544C6">
      <w:pPr>
        <w:numPr>
          <w:ilvl w:val="0"/>
          <w:numId w:val="7"/>
        </w:numPr>
        <w:shd w:val="clear" w:color="auto" w:fill="FFFFFF"/>
        <w:spacing w:before="150" w:after="150" w:line="240" w:lineRule="auto"/>
        <w:ind w:left="993" w:hanging="426"/>
        <w:rPr>
          <w:rFonts w:eastAsiaTheme="majorEastAsia" w:cstheme="minorHAnsi"/>
          <w:b/>
          <w:bCs/>
          <w:sz w:val="24"/>
          <w:szCs w:val="24"/>
          <w:lang w:val="en-US"/>
        </w:rPr>
      </w:pPr>
      <w:r w:rsidRPr="00531675">
        <w:rPr>
          <w:rFonts w:eastAsiaTheme="majorEastAsia" w:cstheme="minorHAnsi"/>
          <w:sz w:val="24"/>
          <w:szCs w:val="24"/>
          <w:lang w:val="en-US"/>
        </w:rPr>
        <w:t xml:space="preserve">Step </w:t>
      </w:r>
      <w:r w:rsidR="00BA0D46" w:rsidRPr="00531675">
        <w:rPr>
          <w:rFonts w:eastAsiaTheme="majorEastAsia" w:cstheme="minorHAnsi"/>
          <w:sz w:val="24"/>
          <w:szCs w:val="24"/>
          <w:lang w:val="en-US"/>
        </w:rPr>
        <w:t>3</w:t>
      </w:r>
      <w:r w:rsidRPr="00531675">
        <w:rPr>
          <w:rFonts w:eastAsiaTheme="majorEastAsia" w:cstheme="minorHAnsi"/>
          <w:sz w:val="24"/>
          <w:szCs w:val="24"/>
          <w:lang w:val="en-US"/>
        </w:rPr>
        <w:t>:</w:t>
      </w:r>
      <w:r w:rsidR="001F5933" w:rsidRPr="00531675">
        <w:rPr>
          <w:rFonts w:eastAsiaTheme="majorEastAsia" w:cstheme="minorHAnsi"/>
          <w:sz w:val="24"/>
          <w:szCs w:val="24"/>
          <w:lang w:val="en-US"/>
        </w:rPr>
        <w:t xml:space="preserve"> </w:t>
      </w:r>
      <w:r w:rsidR="00311C3E" w:rsidRPr="00531675">
        <w:rPr>
          <w:rFonts w:eastAsiaTheme="majorEastAsia" w:cstheme="minorHAnsi"/>
          <w:sz w:val="24"/>
          <w:szCs w:val="24"/>
          <w:lang w:val="en-US"/>
        </w:rPr>
        <w:t xml:space="preserve">Review our </w:t>
      </w:r>
      <w:r w:rsidRPr="00531675">
        <w:rPr>
          <w:rFonts w:eastAsiaTheme="majorEastAsia" w:cstheme="minorHAnsi"/>
          <w:sz w:val="24"/>
          <w:szCs w:val="24"/>
          <w:lang w:val="en-US"/>
        </w:rPr>
        <w:t xml:space="preserve">sponsorship packages and order by </w:t>
      </w:r>
      <w:r w:rsidRPr="00531675">
        <w:rPr>
          <w:rFonts w:eastAsiaTheme="majorEastAsia" w:cstheme="minorHAnsi"/>
          <w:b/>
          <w:bCs/>
          <w:sz w:val="24"/>
          <w:szCs w:val="24"/>
          <w:lang w:val="en-US"/>
        </w:rPr>
        <w:t>March 1</w:t>
      </w:r>
      <w:r w:rsidR="001F5933" w:rsidRPr="00531675">
        <w:rPr>
          <w:rFonts w:eastAsiaTheme="majorEastAsia" w:cstheme="minorHAnsi"/>
          <w:b/>
          <w:bCs/>
          <w:sz w:val="24"/>
          <w:szCs w:val="24"/>
          <w:vertAlign w:val="superscript"/>
          <w:lang w:val="en-US"/>
        </w:rPr>
        <w:t>st</w:t>
      </w:r>
      <w:r w:rsidR="001F5933" w:rsidRPr="00531675">
        <w:rPr>
          <w:rFonts w:eastAsiaTheme="majorEastAsia" w:cstheme="minorHAnsi"/>
          <w:b/>
          <w:bCs/>
          <w:sz w:val="24"/>
          <w:szCs w:val="24"/>
          <w:lang w:val="en-US"/>
        </w:rPr>
        <w:t xml:space="preserve">! </w:t>
      </w:r>
      <w:r w:rsidRPr="00531675">
        <w:rPr>
          <w:rFonts w:eastAsiaTheme="majorEastAsia" w:cstheme="minorHAnsi"/>
          <w:b/>
          <w:bCs/>
          <w:sz w:val="24"/>
          <w:szCs w:val="24"/>
          <w:lang w:val="en-US"/>
        </w:rPr>
        <w:t xml:space="preserve">   </w:t>
      </w:r>
    </w:p>
    <w:p w14:paraId="18F73108" w14:textId="0CB5A586" w:rsidR="00FF0B7C" w:rsidRPr="00531675"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531675">
        <w:rPr>
          <w:rFonts w:eastAsiaTheme="majorEastAsia" w:cstheme="minorHAnsi"/>
          <w:sz w:val="24"/>
          <w:szCs w:val="24"/>
          <w:lang w:val="en-US"/>
        </w:rPr>
        <w:t xml:space="preserve">Step </w:t>
      </w:r>
      <w:r w:rsidR="00BA0D46" w:rsidRPr="00531675">
        <w:rPr>
          <w:rFonts w:eastAsiaTheme="majorEastAsia" w:cstheme="minorHAnsi"/>
          <w:sz w:val="24"/>
          <w:szCs w:val="24"/>
          <w:lang w:val="en-US"/>
        </w:rPr>
        <w:t>4</w:t>
      </w:r>
      <w:r w:rsidRPr="00531675">
        <w:rPr>
          <w:rFonts w:eastAsiaTheme="majorEastAsia" w:cstheme="minorHAnsi"/>
          <w:sz w:val="24"/>
          <w:szCs w:val="24"/>
          <w:lang w:val="en-US"/>
        </w:rPr>
        <w:t xml:space="preserve">: </w:t>
      </w:r>
      <w:r w:rsidR="000B4F77" w:rsidRPr="00531675">
        <w:rPr>
          <w:rFonts w:eastAsiaTheme="majorEastAsia" w:cstheme="minorHAnsi"/>
          <w:sz w:val="24"/>
          <w:szCs w:val="24"/>
          <w:lang w:val="en-US"/>
        </w:rPr>
        <w:t xml:space="preserve">Book </w:t>
      </w:r>
      <w:r w:rsidR="007B4955" w:rsidRPr="00531675">
        <w:rPr>
          <w:rFonts w:eastAsiaTheme="majorEastAsia" w:cstheme="minorHAnsi"/>
          <w:sz w:val="24"/>
          <w:szCs w:val="24"/>
          <w:lang w:val="en-US"/>
        </w:rPr>
        <w:t xml:space="preserve">your hotel by </w:t>
      </w:r>
      <w:r w:rsidRPr="00531675">
        <w:rPr>
          <w:rFonts w:eastAsiaTheme="majorEastAsia" w:cstheme="minorHAnsi"/>
          <w:b/>
          <w:bCs/>
          <w:sz w:val="24"/>
          <w:szCs w:val="24"/>
          <w:lang w:val="en-US"/>
        </w:rPr>
        <w:t>February</w:t>
      </w:r>
      <w:r w:rsidR="008612A6" w:rsidRPr="00531675">
        <w:rPr>
          <w:rFonts w:eastAsiaTheme="majorEastAsia" w:cstheme="minorHAnsi"/>
          <w:b/>
          <w:bCs/>
          <w:sz w:val="24"/>
          <w:szCs w:val="24"/>
          <w:lang w:val="en-US"/>
        </w:rPr>
        <w:t xml:space="preserve"> </w:t>
      </w:r>
      <w:r w:rsidR="00531675" w:rsidRPr="00531675">
        <w:rPr>
          <w:rFonts w:eastAsiaTheme="majorEastAsia" w:cstheme="minorHAnsi"/>
          <w:b/>
          <w:bCs/>
          <w:sz w:val="24"/>
          <w:szCs w:val="24"/>
          <w:lang w:val="en-US"/>
        </w:rPr>
        <w:t>27</w:t>
      </w:r>
      <w:r w:rsidR="00531675" w:rsidRPr="00531675">
        <w:rPr>
          <w:rFonts w:eastAsiaTheme="majorEastAsia" w:cstheme="minorHAnsi"/>
          <w:b/>
          <w:bCs/>
          <w:sz w:val="24"/>
          <w:szCs w:val="24"/>
          <w:vertAlign w:val="superscript"/>
          <w:lang w:val="en-US"/>
        </w:rPr>
        <w:t>th</w:t>
      </w:r>
      <w:r w:rsidR="00531675" w:rsidRPr="00531675">
        <w:rPr>
          <w:rFonts w:eastAsiaTheme="majorEastAsia" w:cstheme="minorHAnsi"/>
          <w:b/>
          <w:bCs/>
          <w:sz w:val="24"/>
          <w:szCs w:val="24"/>
          <w:lang w:val="en-US"/>
        </w:rPr>
        <w:t xml:space="preserve"> </w:t>
      </w:r>
      <w:r w:rsidR="007B4955" w:rsidRPr="00531675">
        <w:rPr>
          <w:rFonts w:eastAsiaTheme="majorEastAsia" w:cstheme="minorHAnsi"/>
          <w:sz w:val="24"/>
          <w:szCs w:val="24"/>
          <w:lang w:val="en-US"/>
        </w:rPr>
        <w:t>to receive a discount</w:t>
      </w:r>
      <w:r w:rsidR="00296279" w:rsidRPr="00531675">
        <w:rPr>
          <w:rFonts w:eastAsiaTheme="majorEastAsia" w:cstheme="minorHAnsi"/>
          <w:sz w:val="24"/>
          <w:szCs w:val="24"/>
          <w:lang w:val="en-US"/>
        </w:rPr>
        <w:t xml:space="preserve"> </w:t>
      </w:r>
    </w:p>
    <w:p w14:paraId="5E20AC6A" w14:textId="51C69984"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 xml:space="preserve">Step </w:t>
      </w:r>
      <w:r w:rsidR="00BA0D46">
        <w:rPr>
          <w:rFonts w:eastAsiaTheme="majorEastAsia" w:cstheme="minorHAnsi"/>
          <w:sz w:val="24"/>
          <w:szCs w:val="24"/>
          <w:lang w:val="en-US"/>
        </w:rPr>
        <w:t>5</w:t>
      </w:r>
      <w:r w:rsidRPr="001F5933">
        <w:rPr>
          <w:rFonts w:eastAsiaTheme="majorEastAsia" w:cstheme="minorHAnsi"/>
          <w:sz w:val="24"/>
          <w:szCs w:val="24"/>
          <w:lang w:val="en-US"/>
        </w:rPr>
        <w:t xml:space="preserve">: </w:t>
      </w:r>
      <w:bookmarkStart w:id="3" w:name="_Hlk120275683"/>
      <w:r w:rsidRPr="001F5933">
        <w:rPr>
          <w:rFonts w:eastAsiaTheme="majorEastAsia" w:cstheme="minorHAnsi"/>
          <w:sz w:val="24"/>
          <w:szCs w:val="24"/>
          <w:lang w:val="en-US"/>
        </w:rPr>
        <w:t>Review your move in</w:t>
      </w:r>
      <w:r w:rsidR="00BA0D46">
        <w:rPr>
          <w:rFonts w:eastAsiaTheme="majorEastAsia" w:cstheme="minorHAnsi"/>
          <w:sz w:val="24"/>
          <w:szCs w:val="24"/>
          <w:lang w:val="en-US"/>
        </w:rPr>
        <w:t>/d</w:t>
      </w:r>
      <w:r w:rsidRPr="001F5933">
        <w:rPr>
          <w:rFonts w:eastAsiaTheme="majorEastAsia" w:cstheme="minorHAnsi"/>
          <w:sz w:val="24"/>
          <w:szCs w:val="24"/>
          <w:lang w:val="en-US"/>
        </w:rPr>
        <w:t xml:space="preserve">elivery time and contact </w:t>
      </w:r>
      <w:hyperlink r:id="rId10" w:history="1">
        <w:r w:rsidR="001F5933" w:rsidRPr="001F5933">
          <w:rPr>
            <w:rStyle w:val="Hyperlink"/>
            <w:rFonts w:eastAsiaTheme="majorEastAsia" w:cstheme="minorHAnsi"/>
            <w:sz w:val="24"/>
            <w:szCs w:val="24"/>
            <w:lang w:val="en-CA"/>
          </w:rPr>
          <w:t>JBlais@expomediainc.com</w:t>
        </w:r>
      </w:hyperlink>
      <w:r w:rsidRPr="001F5933">
        <w:rPr>
          <w:rFonts w:eastAsiaTheme="majorEastAsia" w:cstheme="minorHAnsi"/>
          <w:sz w:val="24"/>
          <w:szCs w:val="24"/>
          <w:lang w:val="en-US"/>
        </w:rPr>
        <w:t xml:space="preserve"> for any </w:t>
      </w:r>
      <w:r w:rsidR="001F5933">
        <w:rPr>
          <w:rFonts w:eastAsiaTheme="majorEastAsia" w:cstheme="minorHAnsi"/>
          <w:sz w:val="24"/>
          <w:szCs w:val="24"/>
          <w:lang w:val="en-US"/>
        </w:rPr>
        <w:t xml:space="preserve">changes or </w:t>
      </w:r>
      <w:r w:rsidRPr="001F5933">
        <w:rPr>
          <w:rFonts w:eastAsiaTheme="majorEastAsia" w:cstheme="minorHAnsi"/>
          <w:sz w:val="24"/>
          <w:szCs w:val="24"/>
          <w:lang w:val="en-US"/>
        </w:rPr>
        <w:t xml:space="preserve">special requests. </w:t>
      </w:r>
      <w:r w:rsidRPr="001F5933">
        <w:rPr>
          <w:rFonts w:eastAsiaTheme="majorEastAsia" w:cstheme="minorHAnsi"/>
          <w:b/>
          <w:bCs/>
          <w:sz w:val="24"/>
          <w:szCs w:val="24"/>
          <w:lang w:val="en-US"/>
        </w:rPr>
        <w:t xml:space="preserve"> </w:t>
      </w:r>
      <w:bookmarkEnd w:id="3"/>
    </w:p>
    <w:p w14:paraId="2683344D" w14:textId="475C0C1A"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b/>
          <w:bCs/>
          <w:sz w:val="24"/>
          <w:szCs w:val="24"/>
          <w:lang w:val="en-US"/>
        </w:rPr>
      </w:pPr>
      <w:r w:rsidRPr="001F5933">
        <w:rPr>
          <w:rFonts w:eastAsiaTheme="majorEastAsia" w:cstheme="minorHAnsi"/>
          <w:sz w:val="24"/>
          <w:szCs w:val="24"/>
          <w:lang w:val="en-US"/>
        </w:rPr>
        <w:t xml:space="preserve">Step </w:t>
      </w:r>
      <w:r w:rsidR="00BA0D46">
        <w:rPr>
          <w:rFonts w:eastAsiaTheme="majorEastAsia" w:cstheme="minorHAnsi"/>
          <w:sz w:val="24"/>
          <w:szCs w:val="24"/>
          <w:lang w:val="en-US"/>
        </w:rPr>
        <w:t>6</w:t>
      </w:r>
      <w:r w:rsidRPr="001F5933">
        <w:rPr>
          <w:rFonts w:eastAsiaTheme="majorEastAsia" w:cstheme="minorHAnsi"/>
          <w:sz w:val="24"/>
          <w:szCs w:val="24"/>
          <w:lang w:val="en-US"/>
        </w:rPr>
        <w:t xml:space="preserve">: Submit your </w:t>
      </w:r>
      <w:r w:rsidR="00576993">
        <w:rPr>
          <w:rFonts w:eastAsiaTheme="majorEastAsia" w:cstheme="minorHAnsi"/>
          <w:sz w:val="24"/>
          <w:szCs w:val="24"/>
          <w:lang w:val="en-US"/>
        </w:rPr>
        <w:t>Pr</w:t>
      </w:r>
      <w:r w:rsidRPr="001F5933">
        <w:rPr>
          <w:rFonts w:eastAsiaTheme="majorEastAsia" w:cstheme="minorHAnsi"/>
          <w:sz w:val="24"/>
          <w:szCs w:val="24"/>
          <w:lang w:val="en-US"/>
        </w:rPr>
        <w:t>oof of Insurance</w:t>
      </w:r>
      <w:r w:rsidR="001F5933">
        <w:rPr>
          <w:rFonts w:eastAsiaTheme="majorEastAsia" w:cstheme="minorHAnsi"/>
          <w:sz w:val="24"/>
          <w:szCs w:val="24"/>
          <w:lang w:val="en-US"/>
        </w:rPr>
        <w:t xml:space="preserve"> to </w:t>
      </w:r>
      <w:hyperlink r:id="rId11" w:history="1">
        <w:r w:rsidR="001F5933" w:rsidRPr="00247EBD">
          <w:rPr>
            <w:rStyle w:val="Hyperlink"/>
            <w:rFonts w:eastAsiaTheme="majorEastAsia" w:cstheme="minorHAnsi"/>
            <w:sz w:val="24"/>
            <w:szCs w:val="24"/>
            <w:lang w:val="en-US"/>
          </w:rPr>
          <w:t>JBlais@expomediainc.com</w:t>
        </w:r>
      </w:hyperlink>
      <w:r w:rsidR="001F5933">
        <w:rPr>
          <w:rFonts w:eastAsiaTheme="majorEastAsia" w:cstheme="minorHAnsi"/>
          <w:sz w:val="24"/>
          <w:szCs w:val="24"/>
          <w:lang w:val="en-US"/>
        </w:rPr>
        <w:t xml:space="preserve"> </w:t>
      </w:r>
      <w:r w:rsidRPr="001F5933">
        <w:rPr>
          <w:rFonts w:eastAsiaTheme="majorEastAsia" w:cstheme="minorHAnsi"/>
          <w:sz w:val="24"/>
          <w:szCs w:val="24"/>
          <w:lang w:val="en-US"/>
        </w:rPr>
        <w:t xml:space="preserve">by </w:t>
      </w:r>
      <w:r w:rsidRPr="001F5933">
        <w:rPr>
          <w:rFonts w:eastAsiaTheme="majorEastAsia" w:cstheme="minorHAnsi"/>
          <w:b/>
          <w:bCs/>
          <w:sz w:val="24"/>
          <w:szCs w:val="24"/>
          <w:lang w:val="en-US"/>
        </w:rPr>
        <w:t>March 1</w:t>
      </w:r>
      <w:r w:rsidRPr="001F5933">
        <w:rPr>
          <w:rFonts w:eastAsiaTheme="majorEastAsia" w:cstheme="minorHAnsi"/>
          <w:b/>
          <w:bCs/>
          <w:sz w:val="24"/>
          <w:szCs w:val="24"/>
          <w:vertAlign w:val="superscript"/>
          <w:lang w:val="en-US"/>
        </w:rPr>
        <w:t>st</w:t>
      </w:r>
      <w:r w:rsidR="001F5933">
        <w:rPr>
          <w:rFonts w:eastAsiaTheme="majorEastAsia" w:cstheme="minorHAnsi"/>
          <w:b/>
          <w:bCs/>
          <w:sz w:val="24"/>
          <w:szCs w:val="24"/>
          <w:lang w:val="en-US"/>
        </w:rPr>
        <w:t xml:space="preserve">. </w:t>
      </w:r>
    </w:p>
    <w:p w14:paraId="127A46FE" w14:textId="5BC57B68"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 xml:space="preserve">Step </w:t>
      </w:r>
      <w:r w:rsidR="00BA0D46">
        <w:rPr>
          <w:rFonts w:eastAsiaTheme="majorEastAsia" w:cstheme="minorHAnsi"/>
          <w:sz w:val="24"/>
          <w:szCs w:val="24"/>
          <w:lang w:val="en-US"/>
        </w:rPr>
        <w:t>7</w:t>
      </w:r>
      <w:r w:rsidRPr="001F5933">
        <w:rPr>
          <w:rFonts w:eastAsiaTheme="majorEastAsia" w:cstheme="minorHAnsi"/>
          <w:sz w:val="24"/>
          <w:szCs w:val="24"/>
          <w:lang w:val="en-US"/>
        </w:rPr>
        <w:t xml:space="preserve">: </w:t>
      </w:r>
      <w:r w:rsidR="0034359E">
        <w:rPr>
          <w:rFonts w:eastAsiaTheme="majorEastAsia" w:cstheme="minorHAnsi"/>
          <w:sz w:val="24"/>
          <w:szCs w:val="24"/>
          <w:lang w:val="en-US"/>
        </w:rPr>
        <w:t xml:space="preserve">Ensure you have flooring planned for your booth space - </w:t>
      </w:r>
      <w:r w:rsidRPr="001F5933">
        <w:rPr>
          <w:rFonts w:eastAsiaTheme="majorEastAsia" w:cstheme="minorHAnsi"/>
          <w:sz w:val="24"/>
          <w:szCs w:val="24"/>
          <w:lang w:val="en-US"/>
        </w:rPr>
        <w:t>floor covering is mandatory</w:t>
      </w:r>
      <w:r w:rsidR="0034359E">
        <w:rPr>
          <w:rFonts w:eastAsiaTheme="majorEastAsia" w:cstheme="minorHAnsi"/>
          <w:sz w:val="24"/>
          <w:szCs w:val="24"/>
          <w:lang w:val="en-US"/>
        </w:rPr>
        <w:t xml:space="preserve"> for all booths</w:t>
      </w:r>
      <w:r w:rsidRPr="001F5933">
        <w:rPr>
          <w:rFonts w:eastAsiaTheme="majorEastAsia" w:cstheme="minorHAnsi"/>
          <w:sz w:val="24"/>
          <w:szCs w:val="24"/>
          <w:lang w:val="en-US"/>
        </w:rPr>
        <w:t>.</w:t>
      </w:r>
    </w:p>
    <w:p w14:paraId="780229A7" w14:textId="4E8A0C02" w:rsidR="00FF0B7C"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 xml:space="preserve">Step </w:t>
      </w:r>
      <w:r w:rsidR="00BA0D46">
        <w:rPr>
          <w:rFonts w:eastAsiaTheme="majorEastAsia" w:cstheme="minorHAnsi"/>
          <w:sz w:val="24"/>
          <w:szCs w:val="24"/>
          <w:lang w:val="en-US"/>
        </w:rPr>
        <w:t>8</w:t>
      </w:r>
      <w:r w:rsidRPr="001F5933">
        <w:rPr>
          <w:rFonts w:eastAsiaTheme="majorEastAsia" w:cstheme="minorHAnsi"/>
          <w:sz w:val="24"/>
          <w:szCs w:val="24"/>
          <w:lang w:val="en-US"/>
        </w:rPr>
        <w:t xml:space="preserve">: If your booth is located on the main aisle, hard walls are mandatory. </w:t>
      </w:r>
    </w:p>
    <w:p w14:paraId="0604F265" w14:textId="77A274FA"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 xml:space="preserve">Step </w:t>
      </w:r>
      <w:r w:rsidR="00BA0D46">
        <w:rPr>
          <w:rFonts w:eastAsiaTheme="majorEastAsia" w:cstheme="minorHAnsi"/>
          <w:sz w:val="24"/>
          <w:szCs w:val="24"/>
          <w:lang w:val="en-US"/>
        </w:rPr>
        <w:t>9</w:t>
      </w:r>
      <w:r w:rsidRPr="001F5933">
        <w:rPr>
          <w:rFonts w:eastAsiaTheme="majorEastAsia" w:cstheme="minorHAnsi"/>
          <w:sz w:val="24"/>
          <w:szCs w:val="24"/>
          <w:lang w:val="en-US"/>
        </w:rPr>
        <w:t xml:space="preserve">: </w:t>
      </w:r>
      <w:r w:rsidR="00351952" w:rsidRPr="0010479A">
        <w:rPr>
          <w:sz w:val="24"/>
          <w:szCs w:val="24"/>
          <w:lang w:val="en-CA"/>
        </w:rPr>
        <w:t xml:space="preserve">Submit all supplier order forms for your booth </w:t>
      </w:r>
      <w:r w:rsidR="00351952" w:rsidRPr="0010479A">
        <w:rPr>
          <w:i/>
          <w:iCs/>
          <w:sz w:val="24"/>
          <w:szCs w:val="24"/>
          <w:lang w:val="en-CA"/>
        </w:rPr>
        <w:t xml:space="preserve">(electrical, carpet (*mandatory floor covering), furniture, wi-fi, parking pass, etc.) </w:t>
      </w:r>
      <w:r w:rsidR="00351952" w:rsidRPr="00351952">
        <w:rPr>
          <w:i/>
          <w:iCs/>
          <w:sz w:val="24"/>
          <w:szCs w:val="24"/>
        </w:rPr>
        <w:t>(Reminder to review individual supplier deadlines for preferential pricing)</w:t>
      </w:r>
    </w:p>
    <w:p w14:paraId="06D3B096" w14:textId="52FB08CE" w:rsidR="00FF0B7C" w:rsidRPr="002C201B" w:rsidRDefault="00FF0B7C" w:rsidP="00296279">
      <w:pPr>
        <w:numPr>
          <w:ilvl w:val="1"/>
          <w:numId w:val="7"/>
        </w:numPr>
        <w:shd w:val="clear" w:color="auto" w:fill="FFFFFF"/>
        <w:spacing w:before="150" w:after="150" w:line="240" w:lineRule="auto"/>
        <w:rPr>
          <w:rFonts w:eastAsiaTheme="majorEastAsia" w:cstheme="minorHAnsi"/>
          <w:sz w:val="24"/>
          <w:szCs w:val="24"/>
          <w:lang w:val="en-US"/>
        </w:rPr>
      </w:pPr>
      <w:r w:rsidRPr="002C201B">
        <w:rPr>
          <w:rFonts w:eastAsiaTheme="majorEastAsia" w:cstheme="minorHAnsi"/>
          <w:sz w:val="24"/>
          <w:szCs w:val="24"/>
          <w:lang w:val="en-US"/>
        </w:rPr>
        <w:t xml:space="preserve">Stronco preferential pricing deadline – </w:t>
      </w:r>
      <w:r w:rsidRPr="002C201B">
        <w:rPr>
          <w:rFonts w:eastAsiaTheme="majorEastAsia" w:cstheme="minorHAnsi"/>
          <w:b/>
          <w:sz w:val="24"/>
          <w:szCs w:val="24"/>
          <w:lang w:val="en-US"/>
        </w:rPr>
        <w:t>February 2</w:t>
      </w:r>
      <w:r w:rsidR="00607629">
        <w:rPr>
          <w:rFonts w:eastAsiaTheme="majorEastAsia" w:cstheme="minorHAnsi"/>
          <w:b/>
          <w:sz w:val="24"/>
          <w:szCs w:val="24"/>
          <w:lang w:val="en-US"/>
        </w:rPr>
        <w:t>3</w:t>
      </w:r>
      <w:r w:rsidR="00607629" w:rsidRPr="00607629">
        <w:rPr>
          <w:rFonts w:eastAsiaTheme="majorEastAsia" w:cstheme="minorHAnsi"/>
          <w:b/>
          <w:sz w:val="24"/>
          <w:szCs w:val="24"/>
          <w:vertAlign w:val="superscript"/>
          <w:lang w:val="en-US"/>
        </w:rPr>
        <w:t>rd</w:t>
      </w:r>
      <w:r w:rsidR="00607629">
        <w:rPr>
          <w:rFonts w:eastAsiaTheme="majorEastAsia" w:cstheme="minorHAnsi"/>
          <w:b/>
          <w:sz w:val="24"/>
          <w:szCs w:val="24"/>
          <w:lang w:val="en-US"/>
        </w:rPr>
        <w:t xml:space="preserve"> </w:t>
      </w:r>
      <w:r w:rsidRPr="002C201B">
        <w:rPr>
          <w:rFonts w:eastAsiaTheme="majorEastAsia" w:cstheme="minorHAnsi"/>
          <w:b/>
          <w:sz w:val="24"/>
          <w:szCs w:val="24"/>
          <w:lang w:val="en-US"/>
        </w:rPr>
        <w:t xml:space="preserve"> </w:t>
      </w:r>
    </w:p>
    <w:p w14:paraId="1FE16A45" w14:textId="593C2C08" w:rsidR="00FF0B7C" w:rsidRPr="001F5933" w:rsidRDefault="00FF0B7C" w:rsidP="00296279">
      <w:pPr>
        <w:numPr>
          <w:ilvl w:val="1"/>
          <w:numId w:val="7"/>
        </w:numPr>
        <w:shd w:val="clear" w:color="auto" w:fill="FFFFFF"/>
        <w:spacing w:before="150" w:after="150" w:line="240" w:lineRule="auto"/>
        <w:rPr>
          <w:rFonts w:eastAsiaTheme="majorEastAsia" w:cstheme="minorHAnsi"/>
          <w:sz w:val="24"/>
          <w:szCs w:val="24"/>
          <w:lang w:val="en-US"/>
        </w:rPr>
      </w:pPr>
      <w:r w:rsidRPr="001F5933">
        <w:rPr>
          <w:rFonts w:eastAsiaTheme="majorEastAsia" w:cstheme="minorHAnsi"/>
          <w:sz w:val="24"/>
          <w:szCs w:val="24"/>
          <w:lang w:val="en-US"/>
        </w:rPr>
        <w:t xml:space="preserve">Ey </w:t>
      </w:r>
      <w:r w:rsidR="00296279">
        <w:rPr>
          <w:rFonts w:eastAsiaTheme="majorEastAsia" w:cstheme="minorHAnsi"/>
          <w:sz w:val="24"/>
          <w:szCs w:val="24"/>
          <w:lang w:val="en-US"/>
        </w:rPr>
        <w:t>Centre</w:t>
      </w:r>
      <w:r w:rsidRPr="001F5933">
        <w:rPr>
          <w:rFonts w:eastAsiaTheme="majorEastAsia" w:cstheme="minorHAnsi"/>
          <w:sz w:val="24"/>
          <w:szCs w:val="24"/>
          <w:lang w:val="en-US"/>
        </w:rPr>
        <w:t xml:space="preserve"> preferential pricing deadline </w:t>
      </w:r>
      <w:r w:rsidRPr="00E014E0">
        <w:rPr>
          <w:rFonts w:eastAsiaTheme="majorEastAsia" w:cstheme="minorHAnsi"/>
          <w:sz w:val="24"/>
          <w:szCs w:val="24"/>
          <w:lang w:val="en-US"/>
        </w:rPr>
        <w:t xml:space="preserve">– </w:t>
      </w:r>
      <w:r w:rsidRPr="00E014E0">
        <w:rPr>
          <w:rFonts w:eastAsiaTheme="majorEastAsia" w:cstheme="minorHAnsi"/>
          <w:b/>
          <w:sz w:val="24"/>
          <w:szCs w:val="24"/>
          <w:lang w:val="en-US"/>
        </w:rPr>
        <w:t xml:space="preserve">February </w:t>
      </w:r>
      <w:r w:rsidR="00E014E0" w:rsidRPr="00E014E0">
        <w:rPr>
          <w:rFonts w:eastAsiaTheme="majorEastAsia" w:cstheme="minorHAnsi"/>
          <w:b/>
          <w:sz w:val="24"/>
          <w:szCs w:val="24"/>
          <w:lang w:val="en-US"/>
        </w:rPr>
        <w:t>24</w:t>
      </w:r>
      <w:r w:rsidR="00E014E0" w:rsidRPr="00E014E0">
        <w:rPr>
          <w:rFonts w:eastAsiaTheme="majorEastAsia" w:cstheme="minorHAnsi"/>
          <w:b/>
          <w:sz w:val="24"/>
          <w:szCs w:val="24"/>
          <w:vertAlign w:val="superscript"/>
          <w:lang w:val="en-US"/>
        </w:rPr>
        <w:t>th</w:t>
      </w:r>
      <w:r w:rsidR="00E014E0" w:rsidRPr="00E014E0">
        <w:rPr>
          <w:rFonts w:eastAsiaTheme="majorEastAsia" w:cstheme="minorHAnsi"/>
          <w:b/>
          <w:sz w:val="24"/>
          <w:szCs w:val="24"/>
          <w:lang w:val="en-US"/>
        </w:rPr>
        <w:t xml:space="preserve"> </w:t>
      </w:r>
      <w:r w:rsidRPr="001F5933">
        <w:rPr>
          <w:rFonts w:eastAsiaTheme="majorEastAsia" w:cstheme="minorHAnsi"/>
          <w:b/>
          <w:sz w:val="24"/>
          <w:szCs w:val="24"/>
          <w:vertAlign w:val="superscript"/>
          <w:lang w:val="en-US"/>
        </w:rPr>
        <w:t xml:space="preserve"> </w:t>
      </w:r>
      <w:r w:rsidRPr="001F5933">
        <w:rPr>
          <w:rFonts w:eastAsiaTheme="majorEastAsia" w:cstheme="minorHAnsi"/>
          <w:b/>
          <w:sz w:val="24"/>
          <w:szCs w:val="24"/>
          <w:lang w:val="en-US"/>
        </w:rPr>
        <w:t xml:space="preserve"> </w:t>
      </w:r>
      <w:r w:rsidRPr="001F5933">
        <w:rPr>
          <w:rFonts w:eastAsiaTheme="majorEastAsia" w:cstheme="minorHAnsi"/>
          <w:sz w:val="24"/>
          <w:szCs w:val="24"/>
          <w:lang w:val="en-US"/>
        </w:rPr>
        <w:t xml:space="preserve"> </w:t>
      </w:r>
      <w:r w:rsidRPr="001F5933">
        <w:rPr>
          <w:rFonts w:eastAsiaTheme="majorEastAsia" w:cstheme="minorHAnsi"/>
          <w:b/>
          <w:sz w:val="24"/>
          <w:szCs w:val="24"/>
          <w:lang w:val="en-US"/>
        </w:rPr>
        <w:t xml:space="preserve"> </w:t>
      </w:r>
    </w:p>
    <w:p w14:paraId="691A8C91" w14:textId="6AC65B0C"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Step 1</w:t>
      </w:r>
      <w:r w:rsidR="00BA0D46">
        <w:rPr>
          <w:rFonts w:eastAsiaTheme="majorEastAsia" w:cstheme="minorHAnsi"/>
          <w:sz w:val="24"/>
          <w:szCs w:val="24"/>
          <w:lang w:val="en-US"/>
        </w:rPr>
        <w:t>0</w:t>
      </w:r>
      <w:r w:rsidRPr="001F5933">
        <w:rPr>
          <w:rFonts w:eastAsiaTheme="majorEastAsia" w:cstheme="minorHAnsi"/>
          <w:sz w:val="24"/>
          <w:szCs w:val="24"/>
          <w:lang w:val="en-US"/>
        </w:rPr>
        <w:t>: Submit your contest for approval if necessary</w:t>
      </w:r>
    </w:p>
    <w:p w14:paraId="5E515298" w14:textId="489DEFC6" w:rsidR="00FF0B7C" w:rsidRPr="001F5933" w:rsidRDefault="00FF0B7C" w:rsidP="00296279">
      <w:pPr>
        <w:numPr>
          <w:ilvl w:val="0"/>
          <w:numId w:val="7"/>
        </w:numPr>
        <w:shd w:val="clear" w:color="auto" w:fill="FFFFFF"/>
        <w:spacing w:before="150" w:after="150" w:line="240" w:lineRule="auto"/>
        <w:ind w:left="993" w:hanging="426"/>
        <w:rPr>
          <w:rFonts w:eastAsiaTheme="majorEastAsia" w:cstheme="minorHAnsi"/>
          <w:sz w:val="24"/>
          <w:szCs w:val="24"/>
          <w:lang w:val="en-US"/>
        </w:rPr>
      </w:pPr>
      <w:r w:rsidRPr="001F5933">
        <w:rPr>
          <w:rFonts w:eastAsiaTheme="majorEastAsia" w:cstheme="minorHAnsi"/>
          <w:sz w:val="24"/>
          <w:szCs w:val="24"/>
          <w:lang w:val="en-US"/>
        </w:rPr>
        <w:t>Step 1</w:t>
      </w:r>
      <w:r w:rsidR="00BA0D46">
        <w:rPr>
          <w:rFonts w:eastAsiaTheme="majorEastAsia" w:cstheme="minorHAnsi"/>
          <w:sz w:val="24"/>
          <w:szCs w:val="24"/>
          <w:lang w:val="en-US"/>
        </w:rPr>
        <w:t>1</w:t>
      </w:r>
      <w:r w:rsidRPr="001F5933">
        <w:rPr>
          <w:rFonts w:eastAsiaTheme="majorEastAsia" w:cstheme="minorHAnsi"/>
          <w:sz w:val="24"/>
          <w:szCs w:val="24"/>
          <w:lang w:val="en-US"/>
        </w:rPr>
        <w:t xml:space="preserve">: Promote your presence at the Ottawa Home and Garden </w:t>
      </w:r>
      <w:r w:rsidR="00576993">
        <w:rPr>
          <w:rFonts w:eastAsiaTheme="majorEastAsia" w:cstheme="minorHAnsi"/>
          <w:sz w:val="24"/>
          <w:szCs w:val="24"/>
          <w:lang w:val="en-US"/>
        </w:rPr>
        <w:t>S</w:t>
      </w:r>
      <w:r w:rsidRPr="001F5933">
        <w:rPr>
          <w:rFonts w:eastAsiaTheme="majorEastAsia" w:cstheme="minorHAnsi"/>
          <w:sz w:val="24"/>
          <w:szCs w:val="24"/>
          <w:lang w:val="en-US"/>
        </w:rPr>
        <w:t xml:space="preserve">how on social medias! </w:t>
      </w:r>
      <w:bookmarkEnd w:id="2"/>
    </w:p>
    <w:p w14:paraId="7EA6D08F" w14:textId="77777777" w:rsidR="00890D7C" w:rsidRPr="001F5933" w:rsidRDefault="00890D7C" w:rsidP="00296279">
      <w:pPr>
        <w:shd w:val="clear" w:color="auto" w:fill="FFFFFF"/>
        <w:spacing w:before="150" w:after="150" w:line="240" w:lineRule="auto"/>
        <w:ind w:left="993"/>
        <w:rPr>
          <w:rFonts w:eastAsiaTheme="majorEastAsia" w:cstheme="minorHAnsi"/>
          <w:sz w:val="24"/>
          <w:szCs w:val="24"/>
          <w:lang w:val="en-US"/>
        </w:rPr>
      </w:pPr>
    </w:p>
    <w:p w14:paraId="5C087671" w14:textId="77777777" w:rsidR="00890D7C" w:rsidRPr="001F5933" w:rsidRDefault="00890D7C" w:rsidP="00296279">
      <w:pPr>
        <w:shd w:val="clear" w:color="auto" w:fill="FFFFFF"/>
        <w:spacing w:before="150" w:after="150" w:line="240" w:lineRule="auto"/>
        <w:ind w:left="993"/>
        <w:rPr>
          <w:rFonts w:eastAsiaTheme="majorEastAsia" w:cstheme="minorHAnsi"/>
          <w:sz w:val="24"/>
          <w:szCs w:val="24"/>
          <w:lang w:val="en-US"/>
        </w:rPr>
      </w:pPr>
    </w:p>
    <w:p w14:paraId="6F0E2C7E" w14:textId="77777777" w:rsidR="00890D7C" w:rsidRDefault="00890D7C" w:rsidP="00296279">
      <w:pPr>
        <w:shd w:val="clear" w:color="auto" w:fill="FFFFFF"/>
        <w:spacing w:before="150" w:after="150" w:line="240" w:lineRule="auto"/>
        <w:ind w:left="993"/>
        <w:rPr>
          <w:rFonts w:eastAsiaTheme="majorEastAsia" w:cstheme="minorHAnsi"/>
          <w:sz w:val="24"/>
          <w:szCs w:val="24"/>
          <w:lang w:val="en-US"/>
        </w:rPr>
      </w:pPr>
    </w:p>
    <w:p w14:paraId="6BF7F767" w14:textId="77777777" w:rsidR="00351952" w:rsidRDefault="00351952" w:rsidP="00296279">
      <w:pPr>
        <w:shd w:val="clear" w:color="auto" w:fill="FFFFFF"/>
        <w:spacing w:before="150" w:after="150" w:line="240" w:lineRule="auto"/>
        <w:ind w:left="993"/>
        <w:rPr>
          <w:rFonts w:eastAsiaTheme="majorEastAsia" w:cstheme="minorHAnsi"/>
          <w:sz w:val="24"/>
          <w:szCs w:val="24"/>
          <w:lang w:val="en-US"/>
        </w:rPr>
      </w:pPr>
    </w:p>
    <w:p w14:paraId="4D74C221" w14:textId="77777777" w:rsidR="00351952" w:rsidRDefault="00351952" w:rsidP="00296279">
      <w:pPr>
        <w:shd w:val="clear" w:color="auto" w:fill="FFFFFF"/>
        <w:spacing w:before="150" w:after="150" w:line="240" w:lineRule="auto"/>
        <w:ind w:left="993"/>
        <w:rPr>
          <w:rFonts w:eastAsiaTheme="majorEastAsia" w:cstheme="minorHAnsi"/>
          <w:sz w:val="24"/>
          <w:szCs w:val="24"/>
          <w:lang w:val="en-US"/>
        </w:rPr>
      </w:pPr>
    </w:p>
    <w:p w14:paraId="0501E55F" w14:textId="77777777" w:rsidR="00351952" w:rsidRPr="001F5933" w:rsidRDefault="00351952" w:rsidP="00296279">
      <w:pPr>
        <w:shd w:val="clear" w:color="auto" w:fill="FFFFFF"/>
        <w:spacing w:before="150" w:after="150" w:line="240" w:lineRule="auto"/>
        <w:ind w:left="993"/>
        <w:rPr>
          <w:rFonts w:eastAsiaTheme="majorEastAsia" w:cstheme="minorHAnsi"/>
          <w:sz w:val="24"/>
          <w:szCs w:val="24"/>
          <w:lang w:val="en-US"/>
        </w:rPr>
      </w:pPr>
    </w:p>
    <w:p w14:paraId="4A9F088C" w14:textId="77777777" w:rsidR="00890D7C" w:rsidRPr="001F5933" w:rsidRDefault="00890D7C" w:rsidP="00296279">
      <w:pPr>
        <w:shd w:val="clear" w:color="auto" w:fill="FFFFFF"/>
        <w:spacing w:before="150" w:after="150" w:line="240" w:lineRule="auto"/>
        <w:ind w:left="993"/>
        <w:rPr>
          <w:rFonts w:eastAsiaTheme="majorEastAsia" w:cstheme="minorHAnsi"/>
          <w:sz w:val="24"/>
          <w:szCs w:val="24"/>
          <w:lang w:val="en-US"/>
        </w:rPr>
      </w:pPr>
    </w:p>
    <w:p w14:paraId="3F80C451" w14:textId="77777777" w:rsidR="00890D7C" w:rsidRPr="001F5933" w:rsidRDefault="00890D7C" w:rsidP="00296279">
      <w:pPr>
        <w:shd w:val="clear" w:color="auto" w:fill="FFFFFF"/>
        <w:spacing w:before="150" w:after="150" w:line="240" w:lineRule="auto"/>
        <w:ind w:left="993"/>
        <w:rPr>
          <w:rFonts w:eastAsiaTheme="majorEastAsia" w:cstheme="minorHAnsi"/>
          <w:sz w:val="24"/>
          <w:szCs w:val="24"/>
          <w:lang w:val="en-US"/>
        </w:rPr>
      </w:pPr>
    </w:p>
    <w:p w14:paraId="40F67271" w14:textId="07DF361B" w:rsidR="00042326" w:rsidRPr="0010479A" w:rsidRDefault="00CE2579" w:rsidP="004F4AB1">
      <w:pPr>
        <w:pStyle w:val="Heading1"/>
        <w:numPr>
          <w:ilvl w:val="0"/>
          <w:numId w:val="0"/>
        </w:numPr>
        <w:rPr>
          <w:lang w:val="en-CA"/>
        </w:rPr>
      </w:pPr>
      <w:bookmarkStart w:id="4" w:name="_Toc221693155"/>
      <w:r w:rsidRPr="0010479A">
        <w:rPr>
          <w:lang w:val="en-CA"/>
        </w:rPr>
        <w:lastRenderedPageBreak/>
        <w:t>General information</w:t>
      </w:r>
      <w:bookmarkEnd w:id="4"/>
    </w:p>
    <w:p w14:paraId="668E3AF7" w14:textId="496EDC5E" w:rsidR="0040287C" w:rsidRPr="0010479A" w:rsidRDefault="00CE2579" w:rsidP="004F4AB1">
      <w:pPr>
        <w:pStyle w:val="Heading2"/>
        <w:numPr>
          <w:ilvl w:val="0"/>
          <w:numId w:val="0"/>
        </w:numPr>
        <w:rPr>
          <w:lang w:val="en-CA"/>
        </w:rPr>
      </w:pPr>
      <w:bookmarkStart w:id="5" w:name="_Toc221693156"/>
      <w:r w:rsidRPr="0010479A">
        <w:rPr>
          <w:lang w:val="en-CA"/>
        </w:rPr>
        <w:t>Location</w:t>
      </w:r>
      <w:bookmarkEnd w:id="5"/>
    </w:p>
    <w:p w14:paraId="293E6A48" w14:textId="2345D180" w:rsidR="00D526BC" w:rsidRPr="001F5933" w:rsidRDefault="00CE2579" w:rsidP="004F4AB1">
      <w:pPr>
        <w:spacing w:line="240" w:lineRule="auto"/>
        <w:rPr>
          <w:rFonts w:cstheme="minorHAnsi"/>
          <w:lang w:val="en-US"/>
        </w:rPr>
      </w:pPr>
      <w:r w:rsidRPr="001F5933">
        <w:rPr>
          <w:rFonts w:cstheme="minorHAnsi"/>
          <w:lang w:val="en-US"/>
        </w:rPr>
        <w:t>EY Centre</w:t>
      </w:r>
      <w:r w:rsidRPr="001F5933">
        <w:rPr>
          <w:rFonts w:cstheme="minorHAnsi"/>
          <w:lang w:val="en-US"/>
        </w:rPr>
        <w:br/>
        <w:t>4899 Uplands Drive,</w:t>
      </w:r>
      <w:r w:rsidRPr="001F5933">
        <w:rPr>
          <w:rFonts w:cstheme="minorHAnsi"/>
          <w:lang w:val="en-US"/>
        </w:rPr>
        <w:br/>
        <w:t>Ottawa, O</w:t>
      </w:r>
      <w:r w:rsidR="00516D8D" w:rsidRPr="001F5933">
        <w:rPr>
          <w:rFonts w:cstheme="minorHAnsi"/>
          <w:lang w:val="en-US"/>
        </w:rPr>
        <w:t>N</w:t>
      </w:r>
      <w:r w:rsidRPr="001F5933">
        <w:rPr>
          <w:rFonts w:cstheme="minorHAnsi"/>
          <w:lang w:val="en-US"/>
        </w:rPr>
        <w:br/>
        <w:t>K1V 2N6</w:t>
      </w:r>
    </w:p>
    <w:p w14:paraId="3D97CEF3" w14:textId="6F09B5AD" w:rsidR="00CE2579" w:rsidRPr="0010479A" w:rsidRDefault="00EA3634" w:rsidP="007D361B">
      <w:pPr>
        <w:pStyle w:val="Heading2"/>
        <w:numPr>
          <w:ilvl w:val="0"/>
          <w:numId w:val="0"/>
        </w:numPr>
        <w:rPr>
          <w:lang w:val="en-CA"/>
        </w:rPr>
      </w:pPr>
      <w:bookmarkStart w:id="6" w:name="_Toc221693157"/>
      <w:r w:rsidRPr="0010479A">
        <w:rPr>
          <w:lang w:val="en-CA"/>
        </w:rPr>
        <w:t>Show hours</w:t>
      </w:r>
      <w:bookmarkEnd w:id="6"/>
    </w:p>
    <w:p w14:paraId="5F3C220D" w14:textId="348717EC" w:rsidR="006F4436" w:rsidRPr="001F5933" w:rsidRDefault="00DF4EE9" w:rsidP="004F4AB1">
      <w:pPr>
        <w:spacing w:line="240" w:lineRule="auto"/>
        <w:rPr>
          <w:rFonts w:cstheme="minorHAnsi"/>
          <w:lang w:val="en-US"/>
        </w:rPr>
      </w:pPr>
      <w:r w:rsidRPr="001F5933">
        <w:rPr>
          <w:rFonts w:cstheme="minorHAnsi"/>
          <w:lang w:val="en-US"/>
        </w:rPr>
        <w:t xml:space="preserve">Thursday, </w:t>
      </w:r>
      <w:r w:rsidR="00D70FDB" w:rsidRPr="001F5933">
        <w:rPr>
          <w:rFonts w:cstheme="minorHAnsi"/>
          <w:lang w:val="en-US"/>
        </w:rPr>
        <w:t>March</w:t>
      </w:r>
      <w:r w:rsidRPr="001F5933">
        <w:rPr>
          <w:rFonts w:cstheme="minorHAnsi"/>
          <w:lang w:val="en-US"/>
        </w:rPr>
        <w:t xml:space="preserve"> </w:t>
      </w:r>
      <w:r w:rsidR="004F4AB1">
        <w:rPr>
          <w:rFonts w:cstheme="minorHAnsi"/>
          <w:lang w:val="en-US"/>
        </w:rPr>
        <w:t>19</w:t>
      </w:r>
      <w:r w:rsidRPr="001F5933">
        <w:rPr>
          <w:rFonts w:cstheme="minorHAnsi"/>
          <w:lang w:val="en-US"/>
        </w:rPr>
        <w:t>:</w:t>
      </w:r>
      <w:r w:rsidR="00516D8D" w:rsidRPr="001F5933">
        <w:rPr>
          <w:rFonts w:cstheme="minorHAnsi"/>
          <w:lang w:val="en-US"/>
        </w:rPr>
        <w:t xml:space="preserve"> 12pm</w:t>
      </w:r>
      <w:r w:rsidR="00CE2579" w:rsidRPr="001F5933">
        <w:rPr>
          <w:rFonts w:cstheme="minorHAnsi"/>
          <w:lang w:val="en-US"/>
        </w:rPr>
        <w:t xml:space="preserve"> - 9pm</w:t>
      </w:r>
      <w:r w:rsidR="00CE2579" w:rsidRPr="001F5933">
        <w:rPr>
          <w:rFonts w:cstheme="minorHAnsi"/>
          <w:lang w:val="en-US"/>
        </w:rPr>
        <w:br/>
        <w:t xml:space="preserve">Friday, </w:t>
      </w:r>
      <w:r w:rsidR="00D70FDB" w:rsidRPr="001F5933">
        <w:rPr>
          <w:rFonts w:cstheme="minorHAnsi"/>
          <w:lang w:val="en-US"/>
        </w:rPr>
        <w:t>March</w:t>
      </w:r>
      <w:r w:rsidRPr="001F5933">
        <w:rPr>
          <w:rFonts w:cstheme="minorHAnsi"/>
          <w:lang w:val="en-US"/>
        </w:rPr>
        <w:t xml:space="preserve"> 2</w:t>
      </w:r>
      <w:r w:rsidR="004F4AB1">
        <w:rPr>
          <w:rFonts w:cstheme="minorHAnsi"/>
          <w:lang w:val="en-US"/>
        </w:rPr>
        <w:t>0</w:t>
      </w:r>
      <w:r w:rsidRPr="001F5933">
        <w:rPr>
          <w:rFonts w:cstheme="minorHAnsi"/>
          <w:lang w:val="en-US"/>
        </w:rPr>
        <w:t xml:space="preserve">: </w:t>
      </w:r>
      <w:r w:rsidR="00516D8D" w:rsidRPr="001F5933">
        <w:rPr>
          <w:rFonts w:cstheme="minorHAnsi"/>
          <w:lang w:val="en-US"/>
        </w:rPr>
        <w:t xml:space="preserve">12pm </w:t>
      </w:r>
      <w:r w:rsidR="00CE2579" w:rsidRPr="001F5933">
        <w:rPr>
          <w:rFonts w:cstheme="minorHAnsi"/>
          <w:lang w:val="en-US"/>
        </w:rPr>
        <w:t>- 9pm</w:t>
      </w:r>
      <w:r w:rsidR="00CE2579" w:rsidRPr="001F5933">
        <w:rPr>
          <w:rFonts w:cstheme="minorHAnsi"/>
          <w:lang w:val="en-US"/>
        </w:rPr>
        <w:br/>
        <w:t xml:space="preserve">Saturday, </w:t>
      </w:r>
      <w:r w:rsidR="00D70FDB" w:rsidRPr="001F5933">
        <w:rPr>
          <w:rFonts w:cstheme="minorHAnsi"/>
          <w:lang w:val="en-US"/>
        </w:rPr>
        <w:t>March</w:t>
      </w:r>
      <w:r w:rsidRPr="001F5933">
        <w:rPr>
          <w:rFonts w:cstheme="minorHAnsi"/>
          <w:lang w:val="en-US"/>
        </w:rPr>
        <w:t xml:space="preserve"> 2</w:t>
      </w:r>
      <w:r w:rsidR="004F4AB1">
        <w:rPr>
          <w:rFonts w:cstheme="minorHAnsi"/>
          <w:lang w:val="en-US"/>
        </w:rPr>
        <w:t>1</w:t>
      </w:r>
      <w:r w:rsidRPr="001F5933">
        <w:rPr>
          <w:rFonts w:cstheme="minorHAnsi"/>
          <w:lang w:val="en-US"/>
        </w:rPr>
        <w:t>:</w:t>
      </w:r>
      <w:r w:rsidR="00CE2579" w:rsidRPr="001F5933">
        <w:rPr>
          <w:rFonts w:cstheme="minorHAnsi"/>
          <w:lang w:val="en-US"/>
        </w:rPr>
        <w:t> 10am - 7pm</w:t>
      </w:r>
      <w:r w:rsidR="00CE2579" w:rsidRPr="001F5933">
        <w:rPr>
          <w:rFonts w:cstheme="minorHAnsi"/>
          <w:lang w:val="en-US"/>
        </w:rPr>
        <w:br/>
        <w:t xml:space="preserve">Sunday, </w:t>
      </w:r>
      <w:r w:rsidR="00D70FDB" w:rsidRPr="001F5933">
        <w:rPr>
          <w:rFonts w:cstheme="minorHAnsi"/>
          <w:lang w:val="en-US"/>
        </w:rPr>
        <w:t>March</w:t>
      </w:r>
      <w:r w:rsidRPr="001F5933">
        <w:rPr>
          <w:rFonts w:cstheme="minorHAnsi"/>
          <w:lang w:val="en-US"/>
        </w:rPr>
        <w:t xml:space="preserve"> 2</w:t>
      </w:r>
      <w:r w:rsidR="004F4AB1">
        <w:rPr>
          <w:rFonts w:cstheme="minorHAnsi"/>
          <w:lang w:val="en-US"/>
        </w:rPr>
        <w:t>2</w:t>
      </w:r>
      <w:r w:rsidRPr="001F5933">
        <w:rPr>
          <w:rFonts w:cstheme="minorHAnsi"/>
          <w:lang w:val="en-US"/>
        </w:rPr>
        <w:t>:</w:t>
      </w:r>
      <w:r w:rsidR="00CE2579" w:rsidRPr="001F5933">
        <w:rPr>
          <w:rFonts w:cstheme="minorHAnsi"/>
          <w:lang w:val="en-US"/>
        </w:rPr>
        <w:t> 10am - 5pm</w:t>
      </w:r>
    </w:p>
    <w:p w14:paraId="500A89D6" w14:textId="77777777" w:rsidR="007342F1" w:rsidRPr="0010479A" w:rsidRDefault="007342F1" w:rsidP="007342F1">
      <w:pPr>
        <w:rPr>
          <w:i/>
          <w:iCs/>
          <w:lang w:val="en-CA"/>
        </w:rPr>
      </w:pPr>
      <w:r w:rsidRPr="0010479A">
        <w:rPr>
          <w:i/>
          <w:iCs/>
          <w:lang w:val="en-CA"/>
        </w:rPr>
        <w:t>*Please note that doors open for exhibitors 1 hour before the start of the show and close 30 minutes after the end of the show</w:t>
      </w:r>
    </w:p>
    <w:p w14:paraId="7237891C" w14:textId="72BD398A" w:rsidR="00BC1D2D" w:rsidRPr="001F5933" w:rsidRDefault="00CE2579" w:rsidP="007D361B">
      <w:pPr>
        <w:pStyle w:val="Heading2"/>
        <w:numPr>
          <w:ilvl w:val="0"/>
          <w:numId w:val="0"/>
        </w:numPr>
        <w:rPr>
          <w:b w:val="0"/>
          <w:lang w:val="en-US"/>
        </w:rPr>
      </w:pPr>
      <w:bookmarkStart w:id="7" w:name="_Toc221693158"/>
      <w:r w:rsidRPr="001F5933">
        <w:rPr>
          <w:lang w:val="en-US"/>
        </w:rPr>
        <w:t>Move-in</w:t>
      </w:r>
      <w:bookmarkEnd w:id="7"/>
      <w:r w:rsidR="000D650A" w:rsidRPr="001F5933">
        <w:rPr>
          <w:lang w:val="en-US"/>
        </w:rPr>
        <w:t xml:space="preserve"> </w:t>
      </w:r>
    </w:p>
    <w:p w14:paraId="5D76C4E9" w14:textId="4122B052" w:rsidR="00576993" w:rsidRPr="007D361B" w:rsidRDefault="009D1813" w:rsidP="007D361B">
      <w:pPr>
        <w:rPr>
          <w:lang w:val="en-US"/>
        </w:rPr>
      </w:pPr>
      <w:r w:rsidRPr="007D361B">
        <w:rPr>
          <w:lang w:val="en-US"/>
        </w:rPr>
        <w:t>You may only deliver</w:t>
      </w:r>
      <w:r w:rsidR="00576993" w:rsidRPr="007D361B">
        <w:rPr>
          <w:lang w:val="en-US"/>
        </w:rPr>
        <w:t xml:space="preserve"> and begin move-in</w:t>
      </w:r>
      <w:r w:rsidRPr="007D361B">
        <w:rPr>
          <w:lang w:val="en-US"/>
        </w:rPr>
        <w:t xml:space="preserve"> according to the </w:t>
      </w:r>
      <w:r w:rsidRPr="007342F1">
        <w:rPr>
          <w:b/>
          <w:bCs/>
          <w:lang w:val="en-US"/>
        </w:rPr>
        <w:t>color-coded schedule below</w:t>
      </w:r>
      <w:r w:rsidRPr="007D361B">
        <w:rPr>
          <w:lang w:val="en-US"/>
        </w:rPr>
        <w:t>. Please reach out to Julia for special requests</w:t>
      </w:r>
      <w:r w:rsidR="00576993" w:rsidRPr="007D361B">
        <w:rPr>
          <w:lang w:val="en-US"/>
        </w:rPr>
        <w:t xml:space="preserve"> at </w:t>
      </w:r>
      <w:hyperlink r:id="rId12" w:history="1">
        <w:r w:rsidR="00576993" w:rsidRPr="007D361B">
          <w:rPr>
            <w:rStyle w:val="Hyperlink"/>
            <w:rFonts w:cstheme="minorHAnsi"/>
            <w:sz w:val="24"/>
            <w:szCs w:val="24"/>
            <w:lang w:val="en-US"/>
          </w:rPr>
          <w:t>JBlais@expomediainc.com</w:t>
        </w:r>
      </w:hyperlink>
      <w:r w:rsidR="007D361B">
        <w:rPr>
          <w:rStyle w:val="Hyperlink"/>
          <w:rFonts w:cstheme="minorHAnsi"/>
          <w:sz w:val="24"/>
          <w:szCs w:val="24"/>
          <w:lang w:val="en-US"/>
        </w:rPr>
        <w:t>.</w:t>
      </w:r>
    </w:p>
    <w:p w14:paraId="2908D283" w14:textId="62F24C69" w:rsidR="00576993" w:rsidRDefault="000C292D" w:rsidP="007D361B">
      <w:pPr>
        <w:rPr>
          <w:color w:val="000000"/>
          <w:lang w:val="en-CA"/>
        </w:rPr>
      </w:pPr>
      <w:r w:rsidRPr="001F5933">
        <w:rPr>
          <w:color w:val="000000"/>
          <w:lang w:val="en-CA"/>
        </w:rPr>
        <w:t xml:space="preserve">Please refer to the below OHGS Floor Plan to view your scheduled </w:t>
      </w:r>
      <w:r w:rsidR="00EC795C" w:rsidRPr="001F5933">
        <w:rPr>
          <w:color w:val="000000"/>
          <w:lang w:val="en-CA"/>
        </w:rPr>
        <w:t>delivery</w:t>
      </w:r>
      <w:r w:rsidR="00576993">
        <w:rPr>
          <w:color w:val="000000"/>
          <w:lang w:val="en-CA"/>
        </w:rPr>
        <w:t>/move-in</w:t>
      </w:r>
      <w:r w:rsidR="00EC795C" w:rsidRPr="001F5933">
        <w:rPr>
          <w:color w:val="000000"/>
          <w:lang w:val="en-CA"/>
        </w:rPr>
        <w:t xml:space="preserve"> </w:t>
      </w:r>
      <w:r w:rsidRPr="001F5933">
        <w:rPr>
          <w:color w:val="000000"/>
          <w:lang w:val="en-CA"/>
        </w:rPr>
        <w:t xml:space="preserve">time. </w:t>
      </w:r>
      <w:r w:rsidR="00576993">
        <w:rPr>
          <w:color w:val="000000"/>
          <w:lang w:val="en-CA"/>
        </w:rPr>
        <w:t xml:space="preserve">A full size of the colour-coded floorplan can be found at the end of the Exhibitor Kit. </w:t>
      </w:r>
    </w:p>
    <w:p w14:paraId="427BFA44" w14:textId="7AE6314E" w:rsidR="000C292D" w:rsidRPr="00576993" w:rsidRDefault="000C292D" w:rsidP="007D361B">
      <w:pPr>
        <w:rPr>
          <w:b/>
          <w:bCs/>
          <w:color w:val="000000"/>
          <w:lang w:val="en-CA"/>
        </w:rPr>
      </w:pPr>
      <w:r w:rsidRPr="00576993">
        <w:rPr>
          <w:b/>
          <w:bCs/>
          <w:color w:val="000000"/>
          <w:lang w:val="en-CA"/>
        </w:rPr>
        <w:t xml:space="preserve">Scheduled </w:t>
      </w:r>
      <w:r w:rsidR="00576993" w:rsidRPr="00576993">
        <w:rPr>
          <w:b/>
          <w:bCs/>
          <w:color w:val="000000"/>
          <w:lang w:val="en-CA"/>
        </w:rPr>
        <w:t xml:space="preserve">delivery/move-in </w:t>
      </w:r>
      <w:r w:rsidRPr="00576993">
        <w:rPr>
          <w:b/>
          <w:bCs/>
          <w:color w:val="000000"/>
          <w:lang w:val="en-CA"/>
        </w:rPr>
        <w:t>times are as follow</w:t>
      </w:r>
      <w:r w:rsidR="00576993" w:rsidRPr="00576993">
        <w:rPr>
          <w:b/>
          <w:bCs/>
          <w:color w:val="000000"/>
          <w:lang w:val="en-CA"/>
        </w:rPr>
        <w:t>s</w:t>
      </w:r>
      <w:r w:rsidRPr="00576993">
        <w:rPr>
          <w:b/>
          <w:bCs/>
          <w:color w:val="000000"/>
          <w:lang w:val="en-CA"/>
        </w:rPr>
        <w:t>:</w:t>
      </w:r>
    </w:p>
    <w:p w14:paraId="65FF8A2D" w14:textId="3AFA738A" w:rsidR="009D1813" w:rsidRPr="007D361B" w:rsidRDefault="009D1813" w:rsidP="007D361B">
      <w:pPr>
        <w:pStyle w:val="ListParagraph"/>
        <w:numPr>
          <w:ilvl w:val="0"/>
          <w:numId w:val="29"/>
        </w:numPr>
        <w:rPr>
          <w:lang w:val="en-CA"/>
        </w:rPr>
      </w:pPr>
      <w:r w:rsidRPr="007D361B">
        <w:rPr>
          <w:color w:val="000000"/>
          <w:lang w:val="en-CA"/>
        </w:rPr>
        <w:t>Booths highlighted </w:t>
      </w:r>
      <w:r w:rsidRPr="007D361B">
        <w:rPr>
          <w:color w:val="000000"/>
          <w:shd w:val="clear" w:color="auto" w:fill="FFFF00"/>
          <w:lang w:val="en-CA"/>
        </w:rPr>
        <w:t>yellow</w:t>
      </w:r>
      <w:r w:rsidRPr="007D361B">
        <w:rPr>
          <w:color w:val="000000"/>
          <w:lang w:val="en-CA"/>
        </w:rPr>
        <w:t>: </w:t>
      </w:r>
      <w:r w:rsidRPr="007D361B">
        <w:rPr>
          <w:color w:val="000000"/>
          <w:u w:val="single"/>
          <w:lang w:val="en-CA"/>
        </w:rPr>
        <w:t xml:space="preserve">Tuesday, March </w:t>
      </w:r>
      <w:r w:rsidR="00576993" w:rsidRPr="007D361B">
        <w:rPr>
          <w:color w:val="000000"/>
          <w:u w:val="single"/>
          <w:lang w:val="en-CA"/>
        </w:rPr>
        <w:t>1</w:t>
      </w:r>
      <w:r w:rsidR="00607629" w:rsidRPr="007D361B">
        <w:rPr>
          <w:color w:val="000000"/>
          <w:u w:val="single"/>
          <w:lang w:val="en-CA"/>
        </w:rPr>
        <w:t>7</w:t>
      </w:r>
      <w:r w:rsidRPr="007D361B">
        <w:rPr>
          <w:color w:val="000000"/>
          <w:u w:val="single"/>
          <w:lang w:val="en-CA"/>
        </w:rPr>
        <w:t xml:space="preserve"> from </w:t>
      </w:r>
      <w:r w:rsidR="00142ECA" w:rsidRPr="007D361B">
        <w:rPr>
          <w:color w:val="000000"/>
          <w:u w:val="single"/>
          <w:lang w:val="en-CA"/>
        </w:rPr>
        <w:t>8</w:t>
      </w:r>
      <w:r w:rsidRPr="007D361B">
        <w:rPr>
          <w:color w:val="000000"/>
          <w:u w:val="single"/>
          <w:lang w:val="en-CA"/>
        </w:rPr>
        <w:t xml:space="preserve">:00AM to </w:t>
      </w:r>
      <w:r w:rsidR="00607629" w:rsidRPr="007D361B">
        <w:rPr>
          <w:color w:val="000000"/>
          <w:u w:val="single"/>
          <w:lang w:val="en-CA"/>
        </w:rPr>
        <w:t>1:00PM</w:t>
      </w:r>
      <w:r w:rsidR="00607629" w:rsidRPr="007D361B">
        <w:rPr>
          <w:color w:val="000000"/>
          <w:lang w:val="en-CA"/>
        </w:rPr>
        <w:t>.</w:t>
      </w:r>
    </w:p>
    <w:p w14:paraId="1764D8C3" w14:textId="5889C08D" w:rsidR="009D1813" w:rsidRPr="007D361B" w:rsidRDefault="009D1813" w:rsidP="007D361B">
      <w:pPr>
        <w:pStyle w:val="ListParagraph"/>
        <w:numPr>
          <w:ilvl w:val="0"/>
          <w:numId w:val="29"/>
        </w:numPr>
        <w:rPr>
          <w:lang w:val="en-CA"/>
        </w:rPr>
      </w:pPr>
      <w:r w:rsidRPr="007D361B">
        <w:rPr>
          <w:color w:val="000000"/>
          <w:lang w:val="en-CA"/>
        </w:rPr>
        <w:t>Booths highlighted </w:t>
      </w:r>
      <w:r w:rsidRPr="007D361B">
        <w:rPr>
          <w:color w:val="000000"/>
          <w:shd w:val="clear" w:color="auto" w:fill="00FF00"/>
          <w:lang w:val="en-CA"/>
        </w:rPr>
        <w:t>green</w:t>
      </w:r>
      <w:r w:rsidRPr="007D361B">
        <w:rPr>
          <w:color w:val="000000"/>
          <w:lang w:val="en-CA"/>
        </w:rPr>
        <w:t>: </w:t>
      </w:r>
      <w:r w:rsidRPr="007D361B">
        <w:rPr>
          <w:color w:val="000000"/>
          <w:u w:val="single"/>
          <w:lang w:val="en-CA"/>
        </w:rPr>
        <w:t>Tuesday, March 1</w:t>
      </w:r>
      <w:r w:rsidR="00607629" w:rsidRPr="007D361B">
        <w:rPr>
          <w:color w:val="000000"/>
          <w:u w:val="single"/>
          <w:lang w:val="en-CA"/>
        </w:rPr>
        <w:t>7</w:t>
      </w:r>
      <w:r w:rsidRPr="007D361B">
        <w:rPr>
          <w:color w:val="000000"/>
          <w:u w:val="single"/>
          <w:lang w:val="en-CA"/>
        </w:rPr>
        <w:t xml:space="preserve"> from 1:00PM to </w:t>
      </w:r>
      <w:r w:rsidR="00607629" w:rsidRPr="007D361B">
        <w:rPr>
          <w:color w:val="000000"/>
          <w:u w:val="single"/>
          <w:lang w:val="en-CA"/>
        </w:rPr>
        <w:t>8:00PM</w:t>
      </w:r>
      <w:r w:rsidR="00607629" w:rsidRPr="007D361B">
        <w:rPr>
          <w:color w:val="000000"/>
          <w:lang w:val="en-CA"/>
        </w:rPr>
        <w:t>.</w:t>
      </w:r>
    </w:p>
    <w:p w14:paraId="12DC6059" w14:textId="107FB023" w:rsidR="009D1813" w:rsidRPr="007D361B" w:rsidRDefault="009D1813" w:rsidP="007D361B">
      <w:pPr>
        <w:pStyle w:val="ListParagraph"/>
        <w:numPr>
          <w:ilvl w:val="0"/>
          <w:numId w:val="29"/>
        </w:numPr>
        <w:rPr>
          <w:color w:val="000000"/>
          <w:lang w:val="en-CA"/>
        </w:rPr>
      </w:pPr>
      <w:r w:rsidRPr="007D361B">
        <w:rPr>
          <w:color w:val="000000"/>
          <w:lang w:val="en-CA"/>
        </w:rPr>
        <w:t>Booths highlighted </w:t>
      </w:r>
      <w:r w:rsidRPr="007D361B">
        <w:rPr>
          <w:color w:val="000000"/>
          <w:shd w:val="clear" w:color="auto" w:fill="0CFFFF"/>
          <w:lang w:val="en-CA"/>
        </w:rPr>
        <w:t>blue</w:t>
      </w:r>
      <w:r w:rsidRPr="007D361B">
        <w:rPr>
          <w:color w:val="000000"/>
          <w:lang w:val="en-CA"/>
        </w:rPr>
        <w:t>: </w:t>
      </w:r>
      <w:bookmarkStart w:id="8" w:name="_Hlk158023108"/>
      <w:r w:rsidRPr="007D361B">
        <w:rPr>
          <w:color w:val="000000"/>
          <w:u w:val="single"/>
          <w:lang w:val="en-CA"/>
        </w:rPr>
        <w:t xml:space="preserve">Wednesday, March </w:t>
      </w:r>
      <w:r w:rsidR="00576993" w:rsidRPr="007D361B">
        <w:rPr>
          <w:color w:val="000000"/>
          <w:u w:val="single"/>
          <w:lang w:val="en-CA"/>
        </w:rPr>
        <w:t>1</w:t>
      </w:r>
      <w:r w:rsidR="00607629" w:rsidRPr="007D361B">
        <w:rPr>
          <w:color w:val="000000"/>
          <w:u w:val="single"/>
          <w:lang w:val="en-CA"/>
        </w:rPr>
        <w:t>8</w:t>
      </w:r>
      <w:r w:rsidRPr="007D361B">
        <w:rPr>
          <w:color w:val="000000"/>
          <w:u w:val="single"/>
          <w:lang w:val="en-CA"/>
        </w:rPr>
        <w:t> from 8:00AM to 2:00PM</w:t>
      </w:r>
      <w:bookmarkEnd w:id="8"/>
      <w:r w:rsidRPr="007D361B">
        <w:rPr>
          <w:color w:val="000000"/>
          <w:lang w:val="en-CA"/>
        </w:rPr>
        <w:t>.</w:t>
      </w:r>
    </w:p>
    <w:p w14:paraId="5095BB21" w14:textId="24403D44" w:rsidR="00F97F60" w:rsidRPr="007D361B" w:rsidRDefault="00F97F60" w:rsidP="007D361B">
      <w:pPr>
        <w:pStyle w:val="ListParagraph"/>
        <w:numPr>
          <w:ilvl w:val="0"/>
          <w:numId w:val="29"/>
        </w:numPr>
        <w:rPr>
          <w:lang w:val="en-CA"/>
        </w:rPr>
      </w:pPr>
      <w:r w:rsidRPr="007D361B">
        <w:rPr>
          <w:color w:val="000000"/>
          <w:lang w:val="en-CA"/>
        </w:rPr>
        <w:t xml:space="preserve">Booths highlighted </w:t>
      </w:r>
      <w:r w:rsidRPr="007D361B">
        <w:rPr>
          <w:color w:val="000000"/>
          <w:highlight w:val="magenta"/>
          <w:lang w:val="en-CA"/>
        </w:rPr>
        <w:t>pink:</w:t>
      </w:r>
      <w:r w:rsidRPr="007D361B">
        <w:rPr>
          <w:color w:val="000000"/>
          <w:lang w:val="en-CA"/>
        </w:rPr>
        <w:t xml:space="preserve"> </w:t>
      </w:r>
      <w:r w:rsidRPr="007D361B">
        <w:rPr>
          <w:color w:val="000000"/>
          <w:u w:val="single"/>
          <w:lang w:val="en-CA"/>
        </w:rPr>
        <w:t xml:space="preserve">Wednesday, March </w:t>
      </w:r>
      <w:r w:rsidR="00576993" w:rsidRPr="007D361B">
        <w:rPr>
          <w:color w:val="000000"/>
          <w:u w:val="single"/>
          <w:lang w:val="en-CA"/>
        </w:rPr>
        <w:t>1</w:t>
      </w:r>
      <w:r w:rsidR="00607629" w:rsidRPr="007D361B">
        <w:rPr>
          <w:color w:val="000000"/>
          <w:u w:val="single"/>
          <w:lang w:val="en-CA"/>
        </w:rPr>
        <w:t>8</w:t>
      </w:r>
      <w:r w:rsidRPr="007D361B">
        <w:rPr>
          <w:color w:val="000000"/>
          <w:u w:val="single"/>
          <w:lang w:val="en-CA"/>
        </w:rPr>
        <w:t> from 1:00PM to 6:00PM</w:t>
      </w:r>
    </w:p>
    <w:p w14:paraId="2B68EFF4" w14:textId="57F64AFB" w:rsidR="009D1813" w:rsidRPr="007D361B" w:rsidRDefault="009D1813" w:rsidP="007D361B">
      <w:pPr>
        <w:pStyle w:val="ListParagraph"/>
        <w:numPr>
          <w:ilvl w:val="0"/>
          <w:numId w:val="29"/>
        </w:numPr>
        <w:rPr>
          <w:lang w:val="en-CA"/>
        </w:rPr>
      </w:pPr>
      <w:r w:rsidRPr="007D361B">
        <w:rPr>
          <w:color w:val="000000"/>
          <w:lang w:val="en-CA"/>
        </w:rPr>
        <w:t>Booths highlighted </w:t>
      </w:r>
      <w:r w:rsidRPr="007D361B">
        <w:rPr>
          <w:color w:val="000000"/>
          <w:shd w:val="clear" w:color="auto" w:fill="FF0000"/>
          <w:lang w:val="en-CA"/>
        </w:rPr>
        <w:t>RED</w:t>
      </w:r>
      <w:r w:rsidRPr="007D361B">
        <w:rPr>
          <w:color w:val="000000"/>
          <w:lang w:val="en-CA"/>
        </w:rPr>
        <w:t>: </w:t>
      </w:r>
      <w:r w:rsidRPr="007D361B">
        <w:rPr>
          <w:color w:val="000000"/>
          <w:u w:val="single"/>
          <w:lang w:val="en-CA"/>
        </w:rPr>
        <w:t xml:space="preserve">Thursday, March </w:t>
      </w:r>
      <w:r w:rsidR="00607629" w:rsidRPr="007D361B">
        <w:rPr>
          <w:color w:val="000000"/>
          <w:u w:val="single"/>
          <w:lang w:val="en-CA"/>
        </w:rPr>
        <w:t>19</w:t>
      </w:r>
      <w:r w:rsidRPr="007D361B">
        <w:rPr>
          <w:color w:val="000000"/>
          <w:u w:val="single"/>
          <w:lang w:val="en-CA"/>
        </w:rPr>
        <w:t> from 8:00AM to 11:00AM</w:t>
      </w:r>
      <w:r w:rsidR="005368C8">
        <w:rPr>
          <w:color w:val="000000"/>
          <w:u w:val="single"/>
          <w:lang w:val="en-CA"/>
        </w:rPr>
        <w:t xml:space="preserve"> – HAND CARRY ONLY</w:t>
      </w:r>
      <w:r w:rsidRPr="007D361B">
        <w:rPr>
          <w:color w:val="000000"/>
          <w:lang w:val="en-CA"/>
        </w:rPr>
        <w:t>. (DUE TO BOOTH LOCATED INFRONT OF ROLL UP DOOR)</w:t>
      </w:r>
    </w:p>
    <w:p w14:paraId="3C424CF1" w14:textId="5F0810FC" w:rsidR="000C292D" w:rsidRPr="001F5933" w:rsidRDefault="00531675" w:rsidP="00531675">
      <w:pPr>
        <w:pStyle w:val="xmsonormal"/>
        <w:jc w:val="center"/>
        <w:rPr>
          <w:rFonts w:asciiTheme="minorHAnsi" w:hAnsiTheme="minorHAnsi" w:cstheme="minorHAnsi"/>
          <w:color w:val="000000"/>
          <w:sz w:val="24"/>
          <w:szCs w:val="24"/>
          <w:lang w:val="en-CA"/>
        </w:rPr>
      </w:pPr>
      <w:r w:rsidRPr="00531675">
        <w:rPr>
          <w:rFonts w:asciiTheme="minorHAnsi" w:hAnsiTheme="minorHAnsi" w:cstheme="minorHAnsi"/>
          <w:noProof/>
          <w:color w:val="000000"/>
          <w:sz w:val="24"/>
          <w:szCs w:val="24"/>
          <w:lang w:val="en-CA"/>
        </w:rPr>
        <w:drawing>
          <wp:inline distT="0" distB="0" distL="0" distR="0" wp14:anchorId="53808E81" wp14:editId="786F724D">
            <wp:extent cx="6047740" cy="2851150"/>
            <wp:effectExtent l="0" t="0" r="0" b="6350"/>
            <wp:docPr id="62404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49251" name=""/>
                    <pic:cNvPicPr/>
                  </pic:nvPicPr>
                  <pic:blipFill>
                    <a:blip r:embed="rId13"/>
                    <a:stretch>
                      <a:fillRect/>
                    </a:stretch>
                  </pic:blipFill>
                  <pic:spPr>
                    <a:xfrm>
                      <a:off x="0" y="0"/>
                      <a:ext cx="6047740" cy="2851150"/>
                    </a:xfrm>
                    <a:prstGeom prst="rect">
                      <a:avLst/>
                    </a:prstGeom>
                  </pic:spPr>
                </pic:pic>
              </a:graphicData>
            </a:graphic>
          </wp:inline>
        </w:drawing>
      </w:r>
    </w:p>
    <w:p w14:paraId="0C80314C" w14:textId="699B91C2" w:rsidR="000C292D" w:rsidRPr="001F5933" w:rsidRDefault="000C292D" w:rsidP="007D361B">
      <w:pPr>
        <w:rPr>
          <w:lang w:val="en-CA"/>
        </w:rPr>
      </w:pPr>
      <w:r w:rsidRPr="001F5933">
        <w:rPr>
          <w:lang w:val="en-CA"/>
        </w:rPr>
        <w:lastRenderedPageBreak/>
        <w:t xml:space="preserve">Access to loading docks, </w:t>
      </w:r>
      <w:r w:rsidR="00576993">
        <w:rPr>
          <w:lang w:val="en-CA"/>
        </w:rPr>
        <w:t>driving</w:t>
      </w:r>
      <w:r w:rsidRPr="001F5933">
        <w:rPr>
          <w:lang w:val="en-CA"/>
        </w:rPr>
        <w:t xml:space="preserve"> vehicles into the building, and complimentary forklifts will be on a first come, first serve, basis. However, </w:t>
      </w:r>
      <w:r w:rsidRPr="001F5933">
        <w:rPr>
          <w:b/>
          <w:bCs/>
          <w:lang w:val="en-CA"/>
        </w:rPr>
        <w:t>exhibitors who arrive during their scheduled move-in time will have priority access</w:t>
      </w:r>
      <w:r w:rsidRPr="001F5933">
        <w:rPr>
          <w:lang w:val="en-CA"/>
        </w:rPr>
        <w:t xml:space="preserve"> to these services. </w:t>
      </w:r>
    </w:p>
    <w:p w14:paraId="2CEFE30A" w14:textId="592ECA91" w:rsidR="000C292D" w:rsidRPr="001F5933" w:rsidRDefault="006B2F46" w:rsidP="007D361B">
      <w:pPr>
        <w:rPr>
          <w:lang w:val="en-CA"/>
        </w:rPr>
      </w:pPr>
      <w:r w:rsidRPr="001F5933">
        <w:rPr>
          <w:lang w:val="en-CA"/>
        </w:rPr>
        <w:t xml:space="preserve">Once you have delivered your stock you may continue to work in your booth until 11am on Thursday March </w:t>
      </w:r>
      <w:r w:rsidR="007D361B">
        <w:rPr>
          <w:lang w:val="en-CA"/>
        </w:rPr>
        <w:t>19</w:t>
      </w:r>
      <w:r w:rsidR="007D361B" w:rsidRPr="007D361B">
        <w:rPr>
          <w:vertAlign w:val="superscript"/>
          <w:lang w:val="en-CA"/>
        </w:rPr>
        <w:t>th</w:t>
      </w:r>
      <w:r w:rsidRPr="001F5933">
        <w:rPr>
          <w:lang w:val="en-CA"/>
        </w:rPr>
        <w:t>.</w:t>
      </w:r>
      <w:r w:rsidR="000C292D" w:rsidRPr="001F5933">
        <w:rPr>
          <w:lang w:val="en-CA"/>
        </w:rPr>
        <w:t> </w:t>
      </w:r>
    </w:p>
    <w:p w14:paraId="09E5B37A" w14:textId="608FD0A3" w:rsidR="000C292D" w:rsidRPr="001F5933" w:rsidRDefault="000C292D" w:rsidP="007D361B">
      <w:pPr>
        <w:rPr>
          <w:lang w:val="en-CA"/>
        </w:rPr>
      </w:pPr>
      <w:r w:rsidRPr="001F5933">
        <w:rPr>
          <w:b/>
          <w:bCs/>
          <w:lang w:val="en-CA"/>
        </w:rPr>
        <w:t>Reminder:</w:t>
      </w:r>
      <w:r w:rsidRPr="001F5933">
        <w:rPr>
          <w:lang w:val="en-CA"/>
        </w:rPr>
        <w:t> If exhibitors are not done setting up their booth before show open, or do not have carpets</w:t>
      </w:r>
      <w:r w:rsidR="00576993">
        <w:rPr>
          <w:lang w:val="en-CA"/>
        </w:rPr>
        <w:t>/flooring</w:t>
      </w:r>
      <w:r w:rsidRPr="001F5933">
        <w:rPr>
          <w:lang w:val="en-CA"/>
        </w:rPr>
        <w:t xml:space="preserve"> to cover their booth space, your booth will be draped off until these are completed. </w:t>
      </w:r>
    </w:p>
    <w:p w14:paraId="79037D30" w14:textId="4464E590" w:rsidR="000C292D" w:rsidRPr="001F5933" w:rsidRDefault="000C292D" w:rsidP="007D361B">
      <w:pPr>
        <w:rPr>
          <w:color w:val="FF0000"/>
          <w:lang w:val="en-CA"/>
        </w:rPr>
      </w:pPr>
      <w:r w:rsidRPr="001F5933">
        <w:rPr>
          <w:lang w:val="en-CA"/>
        </w:rPr>
        <w:t xml:space="preserve">Should you have any concern with your scheduled move-in time, or require exceptions due to your booth set-up, please contact </w:t>
      </w:r>
      <w:r w:rsidRPr="001F5933">
        <w:rPr>
          <w:b/>
          <w:bCs/>
          <w:lang w:val="en-CA"/>
        </w:rPr>
        <w:t xml:space="preserve">Julia </w:t>
      </w:r>
      <w:r w:rsidRPr="001F5933">
        <w:rPr>
          <w:lang w:val="en-CA"/>
        </w:rPr>
        <w:t>from Ottawa Event Management at </w:t>
      </w:r>
      <w:bookmarkStart w:id="9" w:name="_Hlk158021150"/>
      <w:r w:rsidR="00576993">
        <w:rPr>
          <w:b/>
          <w:bCs/>
          <w:lang w:val="en-CA"/>
        </w:rPr>
        <w:fldChar w:fldCharType="begin"/>
      </w:r>
      <w:r w:rsidR="00576993">
        <w:rPr>
          <w:b/>
          <w:bCs/>
          <w:lang w:val="en-CA"/>
        </w:rPr>
        <w:instrText>HYPERLINK "mailto:</w:instrText>
      </w:r>
      <w:r w:rsidR="00576993" w:rsidRPr="00576993">
        <w:rPr>
          <w:b/>
          <w:bCs/>
          <w:lang w:val="en-CA"/>
        </w:rPr>
        <w:instrText>JBlais@expomediainc.com</w:instrText>
      </w:r>
      <w:r w:rsidR="00576993">
        <w:rPr>
          <w:b/>
          <w:bCs/>
          <w:lang w:val="en-CA"/>
        </w:rPr>
        <w:instrText>"</w:instrText>
      </w:r>
      <w:r w:rsidR="00576993">
        <w:rPr>
          <w:b/>
          <w:bCs/>
          <w:lang w:val="en-CA"/>
        </w:rPr>
      </w:r>
      <w:r w:rsidR="00576993">
        <w:rPr>
          <w:b/>
          <w:bCs/>
          <w:lang w:val="en-CA"/>
        </w:rPr>
        <w:fldChar w:fldCharType="separate"/>
      </w:r>
      <w:r w:rsidR="00576993" w:rsidRPr="00247EBD">
        <w:rPr>
          <w:rStyle w:val="Hyperlink"/>
          <w:rFonts w:cstheme="minorHAnsi"/>
          <w:b/>
          <w:bCs/>
          <w:sz w:val="24"/>
          <w:szCs w:val="24"/>
          <w:lang w:val="en-CA"/>
        </w:rPr>
        <w:t>JBlais@expomediainc.com</w:t>
      </w:r>
      <w:r w:rsidR="00576993">
        <w:rPr>
          <w:b/>
          <w:bCs/>
          <w:lang w:val="en-CA"/>
        </w:rPr>
        <w:fldChar w:fldCharType="end"/>
      </w:r>
      <w:r w:rsidRPr="00576993">
        <w:rPr>
          <w:b/>
          <w:bCs/>
          <w:lang w:val="en-CA"/>
        </w:rPr>
        <w:t>.</w:t>
      </w:r>
      <w:r w:rsidRPr="00576993">
        <w:rPr>
          <w:lang w:val="en-CA"/>
        </w:rPr>
        <w:t> </w:t>
      </w:r>
      <w:bookmarkEnd w:id="9"/>
    </w:p>
    <w:p w14:paraId="19A93F3F" w14:textId="7ABECD64" w:rsidR="000C292D" w:rsidRPr="001F5933" w:rsidRDefault="000C292D" w:rsidP="007D361B">
      <w:pPr>
        <w:rPr>
          <w:lang w:val="en-CA"/>
        </w:rPr>
      </w:pPr>
      <w:r w:rsidRPr="001F5933">
        <w:rPr>
          <w:lang w:val="en-CA"/>
        </w:rPr>
        <w:t>We thank you in advance for working with us to ensure a smooth, successful move in for the 202</w:t>
      </w:r>
      <w:r w:rsidR="00607629">
        <w:rPr>
          <w:lang w:val="en-CA"/>
        </w:rPr>
        <w:t>6</w:t>
      </w:r>
      <w:r w:rsidRPr="001F5933">
        <w:rPr>
          <w:lang w:val="en-CA"/>
        </w:rPr>
        <w:t xml:space="preserve"> Ottawa Home and Garden Show!</w:t>
      </w:r>
    </w:p>
    <w:p w14:paraId="06492646" w14:textId="77777777" w:rsidR="000C292D" w:rsidRPr="001F5933" w:rsidRDefault="000C292D" w:rsidP="00296279">
      <w:pPr>
        <w:pStyle w:val="xmsonormal"/>
        <w:ind w:left="576"/>
        <w:rPr>
          <w:rFonts w:asciiTheme="minorHAnsi" w:hAnsiTheme="minorHAnsi" w:cstheme="minorHAnsi"/>
          <w:color w:val="000000"/>
          <w:sz w:val="24"/>
          <w:szCs w:val="24"/>
          <w:lang w:val="en-CA"/>
        </w:rPr>
      </w:pPr>
    </w:p>
    <w:p w14:paraId="568D98DD" w14:textId="12BD9AD5" w:rsidR="00924CBC" w:rsidRPr="001F5933" w:rsidRDefault="000D650A" w:rsidP="007D361B">
      <w:pPr>
        <w:pStyle w:val="Heading2"/>
        <w:numPr>
          <w:ilvl w:val="0"/>
          <w:numId w:val="0"/>
        </w:numPr>
        <w:rPr>
          <w:b w:val="0"/>
          <w:lang w:val="en-US"/>
        </w:rPr>
      </w:pPr>
      <w:bookmarkStart w:id="10" w:name="_Toc221693159"/>
      <w:r w:rsidRPr="001F5933">
        <w:rPr>
          <w:lang w:val="en-US"/>
        </w:rPr>
        <w:t>Move-</w:t>
      </w:r>
      <w:r w:rsidRPr="007D361B">
        <w:t>out</w:t>
      </w:r>
      <w:bookmarkEnd w:id="10"/>
    </w:p>
    <w:p w14:paraId="097FB0BE" w14:textId="77777777" w:rsidR="007D361B" w:rsidRDefault="000D650A" w:rsidP="007D361B">
      <w:pPr>
        <w:pStyle w:val="ListParagraph"/>
        <w:numPr>
          <w:ilvl w:val="0"/>
          <w:numId w:val="30"/>
        </w:numPr>
        <w:rPr>
          <w:lang w:val="en-CA"/>
        </w:rPr>
      </w:pPr>
      <w:r w:rsidRPr="007D361B">
        <w:rPr>
          <w:lang w:val="en-CA"/>
        </w:rPr>
        <w:t xml:space="preserve">Sunday </w:t>
      </w:r>
      <w:r w:rsidR="00D70FDB" w:rsidRPr="007D361B">
        <w:rPr>
          <w:lang w:val="en-CA"/>
        </w:rPr>
        <w:t xml:space="preserve">March </w:t>
      </w:r>
      <w:r w:rsidR="007115C9" w:rsidRPr="007D361B">
        <w:rPr>
          <w:lang w:val="en-CA"/>
        </w:rPr>
        <w:t>2</w:t>
      </w:r>
      <w:r w:rsidR="00607629" w:rsidRPr="007D361B">
        <w:rPr>
          <w:lang w:val="en-CA"/>
        </w:rPr>
        <w:t>2,</w:t>
      </w:r>
      <w:r w:rsidRPr="007D361B">
        <w:rPr>
          <w:lang w:val="en-CA"/>
        </w:rPr>
        <w:t xml:space="preserve"> 202</w:t>
      </w:r>
      <w:r w:rsidR="00607629" w:rsidRPr="007D361B">
        <w:rPr>
          <w:lang w:val="en-CA"/>
        </w:rPr>
        <w:t>6</w:t>
      </w:r>
      <w:r w:rsidR="004811F6" w:rsidRPr="007D361B">
        <w:rPr>
          <w:lang w:val="en-CA"/>
        </w:rPr>
        <w:t xml:space="preserve">: </w:t>
      </w:r>
      <w:r w:rsidRPr="007D361B">
        <w:rPr>
          <w:lang w:val="en-CA"/>
        </w:rPr>
        <w:t>6pm -10pm</w:t>
      </w:r>
    </w:p>
    <w:p w14:paraId="7E994792" w14:textId="1555789D" w:rsidR="00D526BC" w:rsidRPr="007D361B" w:rsidRDefault="007D361B" w:rsidP="007D361B">
      <w:pPr>
        <w:pStyle w:val="ListParagraph"/>
        <w:numPr>
          <w:ilvl w:val="0"/>
          <w:numId w:val="30"/>
        </w:numPr>
        <w:rPr>
          <w:lang w:val="en-CA"/>
        </w:rPr>
      </w:pPr>
      <w:r w:rsidRPr="007D361B">
        <w:rPr>
          <w:lang w:val="en-CA"/>
        </w:rPr>
        <w:t>Monday March 23, 2026: 8am - 1pm</w:t>
      </w:r>
    </w:p>
    <w:p w14:paraId="62DF6006" w14:textId="77777777" w:rsidR="00F90889" w:rsidRPr="00EA3767" w:rsidRDefault="00F90889" w:rsidP="00F90889">
      <w:pPr>
        <w:rPr>
          <w:b/>
          <w:bCs/>
        </w:rPr>
      </w:pPr>
      <w:r w:rsidRPr="00EA3767">
        <w:rPr>
          <w:b/>
          <w:bCs/>
        </w:rPr>
        <w:t>Reminders:</w:t>
      </w:r>
    </w:p>
    <w:p w14:paraId="2E73B9B8" w14:textId="77777777" w:rsidR="00F90889" w:rsidRPr="0010479A" w:rsidRDefault="00F90889" w:rsidP="00F90889">
      <w:pPr>
        <w:pStyle w:val="ListParagraph"/>
        <w:numPr>
          <w:ilvl w:val="0"/>
          <w:numId w:val="37"/>
        </w:numPr>
        <w:spacing w:after="200" w:line="276" w:lineRule="auto"/>
        <w:rPr>
          <w:lang w:val="en-CA"/>
        </w:rPr>
      </w:pPr>
      <w:r w:rsidRPr="0010479A">
        <w:rPr>
          <w:lang w:val="en-CA"/>
        </w:rPr>
        <w:t xml:space="preserve">To respect all visitors to the show, </w:t>
      </w:r>
      <w:r w:rsidRPr="0010479A">
        <w:rPr>
          <w:b/>
          <w:bCs/>
          <w:lang w:val="en-CA"/>
        </w:rPr>
        <w:t>exhibitors are not permitted to begin tear-down before the end of the show on Sunday, February 1 at 5pm</w:t>
      </w:r>
      <w:r w:rsidRPr="0010479A">
        <w:rPr>
          <w:lang w:val="en-CA"/>
        </w:rPr>
        <w:t>.</w:t>
      </w:r>
    </w:p>
    <w:p w14:paraId="28A8A522" w14:textId="77777777" w:rsidR="00F90889" w:rsidRPr="0010479A" w:rsidRDefault="00F90889" w:rsidP="00F90889">
      <w:pPr>
        <w:pStyle w:val="ListParagraph"/>
        <w:numPr>
          <w:ilvl w:val="0"/>
          <w:numId w:val="37"/>
        </w:numPr>
        <w:spacing w:after="200" w:line="276" w:lineRule="auto"/>
        <w:rPr>
          <w:lang w:val="en-CA"/>
        </w:rPr>
      </w:pPr>
      <w:r w:rsidRPr="0010479A">
        <w:rPr>
          <w:lang w:val="en-CA"/>
        </w:rPr>
        <w:t xml:space="preserve">Removal of aisle carpets will begin as soon as possible following the closure of the show. </w:t>
      </w:r>
    </w:p>
    <w:p w14:paraId="68D3C24B" w14:textId="77777777" w:rsidR="00F90889" w:rsidRPr="0010479A" w:rsidRDefault="00F90889" w:rsidP="00F90889">
      <w:pPr>
        <w:pStyle w:val="ListParagraph"/>
        <w:numPr>
          <w:ilvl w:val="0"/>
          <w:numId w:val="37"/>
        </w:numPr>
        <w:spacing w:after="200" w:line="276" w:lineRule="auto"/>
        <w:rPr>
          <w:lang w:val="en-CA"/>
        </w:rPr>
      </w:pPr>
      <w:r w:rsidRPr="0010479A">
        <w:rPr>
          <w:lang w:val="en-CA"/>
        </w:rPr>
        <w:t>Dollies and forklifts will only be allowed to circulate once the aisle carpets have been removed.</w:t>
      </w:r>
    </w:p>
    <w:p w14:paraId="26E14322" w14:textId="77777777" w:rsidR="00E014E0" w:rsidRPr="001F5933" w:rsidRDefault="00E014E0" w:rsidP="007D361B">
      <w:pPr>
        <w:rPr>
          <w:lang w:val="en-CA"/>
        </w:rPr>
      </w:pPr>
    </w:p>
    <w:p w14:paraId="5C116BD4" w14:textId="6E1C346D" w:rsidR="00CE2579" w:rsidRPr="001F5933" w:rsidRDefault="006F4436" w:rsidP="007D361B">
      <w:pPr>
        <w:pStyle w:val="Heading2"/>
        <w:numPr>
          <w:ilvl w:val="0"/>
          <w:numId w:val="0"/>
        </w:numPr>
        <w:rPr>
          <w:b w:val="0"/>
          <w:lang w:val="en-US"/>
        </w:rPr>
      </w:pPr>
      <w:bookmarkStart w:id="11" w:name="_Toc221693160"/>
      <w:r w:rsidRPr="001F5933">
        <w:rPr>
          <w:lang w:val="en-US"/>
        </w:rPr>
        <w:t>EY Centr</w:t>
      </w:r>
      <w:r w:rsidR="00296279">
        <w:rPr>
          <w:lang w:val="en-US"/>
        </w:rPr>
        <w:t>e</w:t>
      </w:r>
      <w:r w:rsidRPr="001F5933">
        <w:rPr>
          <w:lang w:val="en-US"/>
        </w:rPr>
        <w:t xml:space="preserve"> </w:t>
      </w:r>
      <w:r w:rsidR="00CE2579" w:rsidRPr="0010479A">
        <w:rPr>
          <w:lang w:val="en-CA"/>
        </w:rPr>
        <w:t>Parking</w:t>
      </w:r>
      <w:bookmarkEnd w:id="11"/>
    </w:p>
    <w:p w14:paraId="01A91F8F" w14:textId="77777777" w:rsidR="002E5542" w:rsidRPr="0010479A" w:rsidRDefault="002E5542" w:rsidP="002E5542">
      <w:pPr>
        <w:rPr>
          <w:b/>
          <w:bCs/>
          <w:lang w:val="en-CA"/>
        </w:rPr>
      </w:pPr>
      <w:r w:rsidRPr="0010479A">
        <w:rPr>
          <w:b/>
          <w:bCs/>
          <w:lang w:val="en-CA"/>
        </w:rPr>
        <w:t xml:space="preserve">Parking Fees: </w:t>
      </w:r>
    </w:p>
    <w:p w14:paraId="502C4F12" w14:textId="77777777" w:rsidR="002E5542" w:rsidRPr="0010479A" w:rsidRDefault="002E5542" w:rsidP="002E5542">
      <w:pPr>
        <w:pStyle w:val="ListParagraph"/>
        <w:numPr>
          <w:ilvl w:val="0"/>
          <w:numId w:val="38"/>
        </w:numPr>
        <w:spacing w:after="200" w:line="276" w:lineRule="auto"/>
        <w:rPr>
          <w:lang w:val="en-CA"/>
        </w:rPr>
      </w:pPr>
      <w:r w:rsidRPr="0010479A">
        <w:rPr>
          <w:lang w:val="en-CA"/>
        </w:rPr>
        <w:t>EY Centre parking is $10.00 per day, tax included. This option is available for purchase onsite and is a single-entry ticket.</w:t>
      </w:r>
    </w:p>
    <w:p w14:paraId="4EE24021" w14:textId="77777777" w:rsidR="002E5542" w:rsidRPr="00EA3767" w:rsidRDefault="002E5542" w:rsidP="002E5542">
      <w:pPr>
        <w:rPr>
          <w:b/>
          <w:bCs/>
        </w:rPr>
      </w:pPr>
      <w:r w:rsidRPr="00EA3767">
        <w:rPr>
          <w:b/>
          <w:bCs/>
        </w:rPr>
        <w:t>Parking Pass:</w:t>
      </w:r>
    </w:p>
    <w:p w14:paraId="58C30814" w14:textId="2386EB21" w:rsidR="002E5542" w:rsidRPr="0010479A" w:rsidRDefault="002E5542" w:rsidP="002E5542">
      <w:pPr>
        <w:pStyle w:val="ListParagraph"/>
        <w:numPr>
          <w:ilvl w:val="0"/>
          <w:numId w:val="38"/>
        </w:numPr>
        <w:spacing w:after="200" w:line="276" w:lineRule="auto"/>
        <w:rPr>
          <w:lang w:val="en-CA"/>
        </w:rPr>
      </w:pPr>
      <w:r w:rsidRPr="0010479A">
        <w:rPr>
          <w:lang w:val="en-CA"/>
        </w:rPr>
        <w:t xml:space="preserve">Parking passes are $40 per vehicle and can be purchased through the </w:t>
      </w:r>
      <w:hyperlink r:id="rId14" w:history="1">
        <w:r w:rsidRPr="0010479A">
          <w:rPr>
            <w:rStyle w:val="Hyperlink"/>
            <w:lang w:val="en-CA"/>
          </w:rPr>
          <w:t>EY Centre’s online portal</w:t>
        </w:r>
      </w:hyperlink>
      <w:r w:rsidRPr="0010479A">
        <w:rPr>
          <w:lang w:val="en-CA"/>
        </w:rPr>
        <w:t>.</w:t>
      </w:r>
    </w:p>
    <w:p w14:paraId="4D19DC27" w14:textId="77777777" w:rsidR="002E5542" w:rsidRPr="0010479A" w:rsidRDefault="002E5542" w:rsidP="002E5542">
      <w:pPr>
        <w:pStyle w:val="ListParagraph"/>
        <w:numPr>
          <w:ilvl w:val="0"/>
          <w:numId w:val="38"/>
        </w:numPr>
        <w:spacing w:after="200" w:line="276" w:lineRule="auto"/>
        <w:rPr>
          <w:lang w:val="en-CA"/>
        </w:rPr>
      </w:pPr>
      <w:r w:rsidRPr="0010479A">
        <w:rPr>
          <w:lang w:val="en-CA"/>
        </w:rPr>
        <w:t xml:space="preserve">Parking passes permit exhibitors to enter and exit as needed throughout the duration of the show. </w:t>
      </w:r>
    </w:p>
    <w:p w14:paraId="741FABCA" w14:textId="77777777" w:rsidR="002E5542" w:rsidRPr="0010479A" w:rsidRDefault="002E5542" w:rsidP="002E5542">
      <w:pPr>
        <w:pStyle w:val="ListParagraph"/>
        <w:numPr>
          <w:ilvl w:val="0"/>
          <w:numId w:val="38"/>
        </w:numPr>
        <w:spacing w:after="200" w:line="276" w:lineRule="auto"/>
        <w:rPr>
          <w:lang w:val="en-CA"/>
        </w:rPr>
      </w:pPr>
      <w:r w:rsidRPr="0010479A">
        <w:rPr>
          <w:lang w:val="en-CA"/>
        </w:rPr>
        <w:t>There are limited parking passes available, and they are sold on a first-come, first served basis.</w:t>
      </w:r>
    </w:p>
    <w:p w14:paraId="7E0E6C99" w14:textId="77777777" w:rsidR="002E5542" w:rsidRPr="0010479A" w:rsidRDefault="002E5542" w:rsidP="002E5542">
      <w:pPr>
        <w:rPr>
          <w:i/>
          <w:iCs/>
          <w:lang w:val="en-CA"/>
        </w:rPr>
      </w:pPr>
      <w:r w:rsidRPr="0010479A">
        <w:rPr>
          <w:i/>
          <w:iCs/>
          <w:lang w:val="en-CA"/>
        </w:rPr>
        <w:t>*Please note that you may already have a parking pass included in your contract, please verify to make sure you don't buy it twice.</w:t>
      </w:r>
    </w:p>
    <w:p w14:paraId="36CF7F87" w14:textId="77777777" w:rsidR="00E34DA8" w:rsidRPr="001F5933" w:rsidRDefault="00E34DA8" w:rsidP="002E5542">
      <w:pPr>
        <w:rPr>
          <w:rFonts w:cstheme="minorHAnsi"/>
          <w:sz w:val="24"/>
          <w:szCs w:val="24"/>
          <w:lang w:val="en-US"/>
        </w:rPr>
      </w:pPr>
    </w:p>
    <w:p w14:paraId="2A621870" w14:textId="6B05E733" w:rsidR="00CE2579" w:rsidRPr="0010479A" w:rsidRDefault="00CE2579" w:rsidP="001671D1">
      <w:pPr>
        <w:pStyle w:val="Heading2"/>
        <w:numPr>
          <w:ilvl w:val="0"/>
          <w:numId w:val="0"/>
        </w:numPr>
        <w:rPr>
          <w:lang w:val="en-CA"/>
        </w:rPr>
      </w:pPr>
      <w:bookmarkStart w:id="12" w:name="_Toc221693161"/>
      <w:r w:rsidRPr="0010479A">
        <w:rPr>
          <w:lang w:val="en-CA"/>
        </w:rPr>
        <w:t>Hotel Partner</w:t>
      </w:r>
      <w:bookmarkEnd w:id="12"/>
    </w:p>
    <w:p w14:paraId="34775ED5" w14:textId="77777777" w:rsidR="007566E9" w:rsidRPr="00531675" w:rsidRDefault="007566E9" w:rsidP="007566E9">
      <w:pPr>
        <w:rPr>
          <w:b/>
          <w:bCs/>
          <w:lang w:val="en-CA"/>
        </w:rPr>
      </w:pPr>
      <w:r w:rsidRPr="00531675">
        <w:rPr>
          <w:b/>
          <w:bCs/>
          <w:lang w:val="en-CA"/>
        </w:rPr>
        <w:t xml:space="preserve">Hotel Information: </w:t>
      </w:r>
    </w:p>
    <w:p w14:paraId="627DD364" w14:textId="77777777" w:rsidR="007566E9" w:rsidRPr="00531675" w:rsidRDefault="007566E9" w:rsidP="007566E9">
      <w:pPr>
        <w:rPr>
          <w:lang w:val="en-CA"/>
        </w:rPr>
      </w:pPr>
      <w:r w:rsidRPr="00531675">
        <w:rPr>
          <w:lang w:val="en-CA"/>
        </w:rPr>
        <w:lastRenderedPageBreak/>
        <w:t>Homewood Suites Hilton Ottawa</w:t>
      </w:r>
    </w:p>
    <w:p w14:paraId="10237E25" w14:textId="77777777" w:rsidR="007566E9" w:rsidRPr="00531675" w:rsidRDefault="007566E9" w:rsidP="007566E9">
      <w:pPr>
        <w:rPr>
          <w:lang w:val="en-CA"/>
        </w:rPr>
      </w:pPr>
      <w:r w:rsidRPr="00531675">
        <w:rPr>
          <w:lang w:val="en-CA"/>
        </w:rPr>
        <w:t>3605 Paul Anka Drive, Ottawa ON K1V 2S6</w:t>
      </w:r>
    </w:p>
    <w:p w14:paraId="3CAB0A9D" w14:textId="77777777" w:rsidR="007566E9" w:rsidRPr="00531675" w:rsidRDefault="007566E9" w:rsidP="007566E9">
      <w:pPr>
        <w:rPr>
          <w:b/>
          <w:bCs/>
        </w:rPr>
      </w:pPr>
      <w:r w:rsidRPr="00531675">
        <w:rPr>
          <w:b/>
          <w:bCs/>
        </w:rPr>
        <w:t xml:space="preserve">Booking Information: </w:t>
      </w:r>
    </w:p>
    <w:p w14:paraId="08C2F338" w14:textId="3A39CCC4" w:rsidR="007566E9" w:rsidRPr="00531675" w:rsidRDefault="007566E9" w:rsidP="007566E9">
      <w:pPr>
        <w:pStyle w:val="ListParagraph"/>
        <w:numPr>
          <w:ilvl w:val="0"/>
          <w:numId w:val="39"/>
        </w:numPr>
        <w:spacing w:after="200" w:line="276" w:lineRule="auto"/>
        <w:rPr>
          <w:lang w:val="en-CA"/>
        </w:rPr>
      </w:pPr>
      <w:r w:rsidRPr="00531675">
        <w:rPr>
          <w:lang w:val="en-CA"/>
        </w:rPr>
        <w:t xml:space="preserve">Book your hotel room at the Homewood Suites Ottawa Airport before </w:t>
      </w:r>
      <w:r w:rsidR="00531675" w:rsidRPr="00531675">
        <w:rPr>
          <w:b/>
          <w:bCs/>
          <w:lang w:val="en-CA"/>
        </w:rPr>
        <w:t>February 17</w:t>
      </w:r>
      <w:r w:rsidR="00531675" w:rsidRPr="00531675">
        <w:rPr>
          <w:b/>
          <w:bCs/>
          <w:vertAlign w:val="superscript"/>
          <w:lang w:val="en-CA"/>
        </w:rPr>
        <w:t>th</w:t>
      </w:r>
      <w:r w:rsidR="00531675" w:rsidRPr="00531675">
        <w:rPr>
          <w:b/>
          <w:bCs/>
          <w:lang w:val="en-CA"/>
        </w:rPr>
        <w:t>, 2026</w:t>
      </w:r>
      <w:r w:rsidR="00531675" w:rsidRPr="00531675">
        <w:rPr>
          <w:lang w:val="en-CA"/>
        </w:rPr>
        <w:t xml:space="preserve"> </w:t>
      </w:r>
      <w:r w:rsidRPr="00531675">
        <w:rPr>
          <w:lang w:val="en-CA"/>
        </w:rPr>
        <w:t>and receive a discount!</w:t>
      </w:r>
    </w:p>
    <w:p w14:paraId="39F95814" w14:textId="77777777" w:rsidR="007566E9" w:rsidRPr="00531675" w:rsidRDefault="007566E9" w:rsidP="007566E9">
      <w:pPr>
        <w:rPr>
          <w:lang w:val="en-CA"/>
        </w:rPr>
      </w:pPr>
      <w:r w:rsidRPr="00531675">
        <w:rPr>
          <w:lang w:val="en-CA"/>
        </w:rPr>
        <w:t>To book at the Homewood Suites Ottawa Airport, here are your booking options:</w:t>
      </w:r>
    </w:p>
    <w:p w14:paraId="2DB4BB9A" w14:textId="77777777" w:rsidR="007566E9" w:rsidRPr="00531675" w:rsidRDefault="007566E9" w:rsidP="007566E9">
      <w:pPr>
        <w:pStyle w:val="ListParagraph"/>
        <w:numPr>
          <w:ilvl w:val="0"/>
          <w:numId w:val="40"/>
        </w:numPr>
        <w:spacing w:after="200" w:line="276" w:lineRule="auto"/>
        <w:rPr>
          <w:lang w:val="en-CA"/>
        </w:rPr>
      </w:pPr>
      <w:r w:rsidRPr="00531675">
        <w:rPr>
          <w:lang w:val="en-CA"/>
        </w:rPr>
        <w:t xml:space="preserve">Call the hotel directly (613-422-3678) and provide dates and block code </w:t>
      </w:r>
      <w:r w:rsidRPr="00531675">
        <w:rPr>
          <w:b/>
          <w:bCs/>
          <w:lang w:val="en-CA"/>
        </w:rPr>
        <w:t>EMJ</w:t>
      </w:r>
      <w:r w:rsidRPr="00531675">
        <w:rPr>
          <w:lang w:val="en-CA"/>
        </w:rPr>
        <w:t> and the front desk staff will take care of the rest;</w:t>
      </w:r>
    </w:p>
    <w:p w14:paraId="098DCF9A" w14:textId="77777777" w:rsidR="007566E9" w:rsidRPr="00531675" w:rsidRDefault="007566E9" w:rsidP="007566E9">
      <w:pPr>
        <w:pStyle w:val="ListParagraph"/>
        <w:numPr>
          <w:ilvl w:val="0"/>
          <w:numId w:val="40"/>
        </w:numPr>
        <w:spacing w:after="200" w:line="276" w:lineRule="auto"/>
      </w:pPr>
      <w:r w:rsidRPr="00531675">
        <w:t xml:space="preserve">Book online at </w:t>
      </w:r>
      <w:hyperlink r:id="rId15" w:history="1">
        <w:r w:rsidRPr="00531675">
          <w:rPr>
            <w:rStyle w:val="Hyperlink"/>
          </w:rPr>
          <w:t>Homewoodsuites.com</w:t>
        </w:r>
      </w:hyperlink>
      <w:r w:rsidRPr="00531675">
        <w:t xml:space="preserve"> </w:t>
      </w:r>
    </w:p>
    <w:p w14:paraId="2061F374" w14:textId="77777777" w:rsidR="007566E9" w:rsidRPr="00531675" w:rsidRDefault="007566E9" w:rsidP="007566E9">
      <w:pPr>
        <w:pStyle w:val="ListParagraph"/>
        <w:numPr>
          <w:ilvl w:val="1"/>
          <w:numId w:val="40"/>
        </w:numPr>
        <w:spacing w:after="200" w:line="276" w:lineRule="auto"/>
      </w:pPr>
      <w:r w:rsidRPr="00531675">
        <w:t>Enter city and dates</w:t>
      </w:r>
    </w:p>
    <w:p w14:paraId="68C57EEE" w14:textId="77777777" w:rsidR="007566E9" w:rsidRPr="00531675" w:rsidRDefault="007566E9" w:rsidP="007566E9">
      <w:pPr>
        <w:pStyle w:val="ListParagraph"/>
        <w:numPr>
          <w:ilvl w:val="1"/>
          <w:numId w:val="40"/>
        </w:numPr>
        <w:spacing w:after="200" w:line="276" w:lineRule="auto"/>
        <w:rPr>
          <w:lang w:val="en-CA"/>
        </w:rPr>
      </w:pPr>
      <w:r w:rsidRPr="00531675">
        <w:rPr>
          <w:lang w:val="en-CA"/>
        </w:rPr>
        <w:t xml:space="preserve">Click on “add special rate codes” </w:t>
      </w:r>
    </w:p>
    <w:p w14:paraId="7BA36FD6" w14:textId="77777777" w:rsidR="007566E9" w:rsidRPr="00531675" w:rsidRDefault="007566E9" w:rsidP="007566E9">
      <w:pPr>
        <w:pStyle w:val="ListParagraph"/>
        <w:numPr>
          <w:ilvl w:val="1"/>
          <w:numId w:val="40"/>
        </w:numPr>
        <w:spacing w:after="200" w:line="276" w:lineRule="auto"/>
        <w:rPr>
          <w:lang w:val="en-CA"/>
        </w:rPr>
      </w:pPr>
      <w:r w:rsidRPr="00531675">
        <w:rPr>
          <w:lang w:val="en-CA"/>
        </w:rPr>
        <w:t xml:space="preserve">Enter </w:t>
      </w:r>
      <w:r w:rsidRPr="00531675">
        <w:rPr>
          <w:b/>
          <w:bCs/>
          <w:lang w:val="en-CA"/>
        </w:rPr>
        <w:t xml:space="preserve">EMJ </w:t>
      </w:r>
      <w:r w:rsidRPr="00531675">
        <w:rPr>
          <w:lang w:val="en-CA"/>
        </w:rPr>
        <w:t xml:space="preserve">in the “group code” section </w:t>
      </w:r>
    </w:p>
    <w:p w14:paraId="69BBDF87" w14:textId="77777777" w:rsidR="007566E9" w:rsidRPr="0010479A" w:rsidRDefault="007566E9" w:rsidP="007566E9">
      <w:pPr>
        <w:spacing w:after="200" w:line="276" w:lineRule="auto"/>
        <w:rPr>
          <w:highlight w:val="yellow"/>
          <w:lang w:val="en-CA"/>
        </w:rPr>
      </w:pPr>
    </w:p>
    <w:p w14:paraId="4764B619" w14:textId="06CC4A26" w:rsidR="00CE2579" w:rsidRPr="001F5933" w:rsidRDefault="00CE2579" w:rsidP="002D65E2">
      <w:pPr>
        <w:pStyle w:val="Heading2"/>
        <w:numPr>
          <w:ilvl w:val="0"/>
          <w:numId w:val="0"/>
        </w:numPr>
        <w:rPr>
          <w:b w:val="0"/>
          <w:lang w:val="en-US"/>
        </w:rPr>
      </w:pPr>
      <w:bookmarkStart w:id="13" w:name="_Toc221693162"/>
      <w:r w:rsidRPr="001F5933">
        <w:rPr>
          <w:lang w:val="en-US"/>
        </w:rPr>
        <w:t xml:space="preserve">Exhibitor </w:t>
      </w:r>
      <w:r w:rsidRPr="0010479A">
        <w:rPr>
          <w:lang w:val="en-CA"/>
        </w:rPr>
        <w:t>Badges</w:t>
      </w:r>
      <w:bookmarkEnd w:id="13"/>
    </w:p>
    <w:p w14:paraId="5A7E77B1" w14:textId="77777777" w:rsidR="00013A9A" w:rsidRPr="0010479A" w:rsidRDefault="00013A9A" w:rsidP="00013A9A">
      <w:pPr>
        <w:rPr>
          <w:lang w:val="en-CA"/>
        </w:rPr>
      </w:pPr>
      <w:r w:rsidRPr="0010479A">
        <w:rPr>
          <w:lang w:val="en-CA"/>
        </w:rPr>
        <w:t>Three (3) exhibitor badges are included for every 100 sqft of booth space (for example, if your booth space is a 10' x 20' you will receive 6 exhibitor badges).</w:t>
      </w:r>
    </w:p>
    <w:p w14:paraId="40C29FA3" w14:textId="77777777" w:rsidR="00013A9A" w:rsidRPr="0010479A" w:rsidRDefault="00013A9A" w:rsidP="00013A9A">
      <w:pPr>
        <w:rPr>
          <w:lang w:val="en-CA"/>
        </w:rPr>
      </w:pPr>
      <w:r w:rsidRPr="0010479A">
        <w:rPr>
          <w:lang w:val="en-CA"/>
        </w:rPr>
        <w:t xml:space="preserve">If you require additional badges, please contact Julia at </w:t>
      </w:r>
      <w:hyperlink r:id="rId16" w:history="1">
        <w:r w:rsidRPr="0010479A">
          <w:rPr>
            <w:rStyle w:val="Hyperlink"/>
            <w:lang w:val="en-CA"/>
          </w:rPr>
          <w:t>jblais@expomediainc.com</w:t>
        </w:r>
      </w:hyperlink>
      <w:r w:rsidRPr="0010479A">
        <w:rPr>
          <w:lang w:val="en-CA"/>
        </w:rPr>
        <w:t xml:space="preserve"> and advise the total number of badges required. </w:t>
      </w:r>
    </w:p>
    <w:p w14:paraId="7DDCE2EF" w14:textId="77777777" w:rsidR="00E014E0" w:rsidRPr="001F5933" w:rsidRDefault="00E014E0" w:rsidP="002D65E2">
      <w:pPr>
        <w:rPr>
          <w:lang w:val="en-US"/>
        </w:rPr>
      </w:pPr>
    </w:p>
    <w:p w14:paraId="7A543196" w14:textId="4A9DF585" w:rsidR="004B7BCF" w:rsidRPr="001F5933" w:rsidRDefault="004B7BCF" w:rsidP="002D65E2">
      <w:pPr>
        <w:pStyle w:val="Heading1"/>
        <w:numPr>
          <w:ilvl w:val="0"/>
          <w:numId w:val="0"/>
        </w:numPr>
        <w:rPr>
          <w:lang w:val="en-US"/>
        </w:rPr>
      </w:pPr>
      <w:bookmarkStart w:id="14" w:name="_Toc221693163"/>
      <w:r w:rsidRPr="001F5933">
        <w:rPr>
          <w:lang w:val="en-US"/>
        </w:rPr>
        <w:t>Regulations</w:t>
      </w:r>
      <w:bookmarkEnd w:id="14"/>
    </w:p>
    <w:p w14:paraId="4DE6A208" w14:textId="3FC7127A" w:rsidR="004B7BCF" w:rsidRPr="001F5933" w:rsidRDefault="004B7BCF" w:rsidP="002D65E2">
      <w:pPr>
        <w:pStyle w:val="Heading2"/>
        <w:numPr>
          <w:ilvl w:val="0"/>
          <w:numId w:val="0"/>
        </w:numPr>
        <w:rPr>
          <w:b w:val="0"/>
          <w:lang w:val="en-US"/>
        </w:rPr>
      </w:pPr>
      <w:bookmarkStart w:id="15" w:name="_Toc221693164"/>
      <w:r w:rsidRPr="001F5933">
        <w:rPr>
          <w:lang w:val="en-US"/>
        </w:rPr>
        <w:t>Insurance</w:t>
      </w:r>
      <w:bookmarkEnd w:id="15"/>
      <w:r w:rsidRPr="001F5933">
        <w:rPr>
          <w:lang w:val="en-US"/>
        </w:rPr>
        <w:t xml:space="preserve"> </w:t>
      </w:r>
    </w:p>
    <w:p w14:paraId="66FF800D" w14:textId="77777777" w:rsidR="00DE338F" w:rsidRPr="0010479A" w:rsidRDefault="00DE338F" w:rsidP="00DE338F">
      <w:pPr>
        <w:rPr>
          <w:lang w:val="en-CA"/>
        </w:rPr>
      </w:pPr>
      <w:r w:rsidRPr="0010479A">
        <w:rPr>
          <w:b/>
          <w:bCs/>
          <w:lang w:val="en-CA"/>
        </w:rPr>
        <w:t>All participants are required to be insured for the duration of the show, including the move-in and move-out period, as per your contract.</w:t>
      </w:r>
    </w:p>
    <w:p w14:paraId="72E071B9" w14:textId="77777777" w:rsidR="00DE338F" w:rsidRPr="0010479A" w:rsidRDefault="00DE338F" w:rsidP="00DE338F">
      <w:pPr>
        <w:rPr>
          <w:lang w:val="en-CA"/>
        </w:rPr>
      </w:pPr>
      <w:r w:rsidRPr="0010479A">
        <w:rPr>
          <w:lang w:val="en-CA"/>
        </w:rPr>
        <w:t>The following must be included in your insurance policy:</w:t>
      </w:r>
    </w:p>
    <w:p w14:paraId="0198E487" w14:textId="6C8B8603" w:rsidR="004B7BCF" w:rsidRPr="002D65E2" w:rsidRDefault="004B7BCF" w:rsidP="002D65E2">
      <w:pPr>
        <w:pStyle w:val="ListParagraph"/>
        <w:numPr>
          <w:ilvl w:val="0"/>
          <w:numId w:val="32"/>
        </w:numPr>
        <w:rPr>
          <w:lang w:val="en-US"/>
        </w:rPr>
      </w:pPr>
      <w:r w:rsidRPr="002D65E2">
        <w:rPr>
          <w:lang w:val="en-US"/>
        </w:rPr>
        <w:t xml:space="preserve">Naming of “Ottawa </w:t>
      </w:r>
      <w:r w:rsidR="007321E1" w:rsidRPr="002D65E2">
        <w:rPr>
          <w:lang w:val="en-US"/>
        </w:rPr>
        <w:t xml:space="preserve">Home and </w:t>
      </w:r>
      <w:r w:rsidR="00D70FDB" w:rsidRPr="002D65E2">
        <w:rPr>
          <w:lang w:val="en-US"/>
        </w:rPr>
        <w:t>Garden</w:t>
      </w:r>
      <w:r w:rsidR="007321E1" w:rsidRPr="002D65E2">
        <w:rPr>
          <w:lang w:val="en-US"/>
        </w:rPr>
        <w:t xml:space="preserve"> Show</w:t>
      </w:r>
      <w:r w:rsidRPr="002D65E2">
        <w:rPr>
          <w:lang w:val="en-US"/>
        </w:rPr>
        <w:t>” and “Marketplace Events” as additional insured.</w:t>
      </w:r>
      <w:r w:rsidR="006B4845" w:rsidRPr="002D65E2">
        <w:rPr>
          <w:lang w:val="en-US"/>
        </w:rPr>
        <w:t xml:space="preserve"> </w:t>
      </w:r>
      <w:r w:rsidRPr="002D65E2">
        <w:rPr>
          <w:lang w:val="en-US"/>
        </w:rPr>
        <w:t>Exact wording of the show name is required</w:t>
      </w:r>
      <w:r w:rsidR="00F0183B" w:rsidRPr="002D65E2">
        <w:rPr>
          <w:lang w:val="en-US"/>
        </w:rPr>
        <w:t xml:space="preserve"> and the address is </w:t>
      </w:r>
      <w:r w:rsidRPr="002D65E2">
        <w:rPr>
          <w:lang w:val="en-US"/>
        </w:rPr>
        <w:t>370 Guy Street, Suite 210</w:t>
      </w:r>
      <w:r w:rsidR="00F0183B" w:rsidRPr="002D65E2">
        <w:rPr>
          <w:lang w:val="en-US"/>
        </w:rPr>
        <w:t xml:space="preserve">, </w:t>
      </w:r>
      <w:r w:rsidRPr="002D65E2">
        <w:rPr>
          <w:lang w:val="en-US"/>
        </w:rPr>
        <w:t>Montreal, Q</w:t>
      </w:r>
      <w:r w:rsidR="00F0183B" w:rsidRPr="002D65E2">
        <w:rPr>
          <w:lang w:val="en-US"/>
        </w:rPr>
        <w:t xml:space="preserve">C, </w:t>
      </w:r>
      <w:r w:rsidRPr="002D65E2">
        <w:rPr>
          <w:lang w:val="en-US"/>
        </w:rPr>
        <w:t>H3J 1S6</w:t>
      </w:r>
    </w:p>
    <w:p w14:paraId="6183BA20" w14:textId="39CFB922" w:rsidR="004B7BCF" w:rsidRPr="002D65E2" w:rsidRDefault="004B7BCF" w:rsidP="002D65E2">
      <w:pPr>
        <w:pStyle w:val="ListParagraph"/>
        <w:numPr>
          <w:ilvl w:val="0"/>
          <w:numId w:val="32"/>
        </w:numPr>
        <w:rPr>
          <w:lang w:val="en-US"/>
        </w:rPr>
      </w:pPr>
      <w:r w:rsidRPr="002D65E2">
        <w:rPr>
          <w:lang w:val="en-US"/>
        </w:rPr>
        <w:t>The expiry date of the policy: show dates, including set-up and tear-down, must be covered (</w:t>
      </w:r>
      <w:r w:rsidR="00296279" w:rsidRPr="002D65E2">
        <w:rPr>
          <w:lang w:val="en-US"/>
        </w:rPr>
        <w:t>f</w:t>
      </w:r>
      <w:r w:rsidRPr="002D65E2">
        <w:rPr>
          <w:lang w:val="en-US"/>
        </w:rPr>
        <w:t>rom</w:t>
      </w:r>
      <w:r w:rsidR="00D70FDB" w:rsidRPr="002D65E2">
        <w:rPr>
          <w:lang w:val="en-US"/>
        </w:rPr>
        <w:t xml:space="preserve"> March </w:t>
      </w:r>
      <w:r w:rsidR="001E6C22" w:rsidRPr="002D65E2">
        <w:rPr>
          <w:lang w:val="en-US"/>
        </w:rPr>
        <w:t>1</w:t>
      </w:r>
      <w:r w:rsidR="004761B3">
        <w:rPr>
          <w:lang w:val="en-US"/>
        </w:rPr>
        <w:t>7</w:t>
      </w:r>
      <w:r w:rsidR="00296279" w:rsidRPr="002D65E2">
        <w:rPr>
          <w:vertAlign w:val="superscript"/>
          <w:lang w:val="en-US"/>
        </w:rPr>
        <w:t>th</w:t>
      </w:r>
      <w:r w:rsidR="00296279" w:rsidRPr="002D65E2">
        <w:rPr>
          <w:lang w:val="en-US"/>
        </w:rPr>
        <w:t xml:space="preserve"> to </w:t>
      </w:r>
      <w:r w:rsidR="001E6C22" w:rsidRPr="002D65E2">
        <w:rPr>
          <w:lang w:val="en-US"/>
        </w:rPr>
        <w:t>2</w:t>
      </w:r>
      <w:r w:rsidR="004761B3">
        <w:rPr>
          <w:lang w:val="en-US"/>
        </w:rPr>
        <w:t>3</w:t>
      </w:r>
      <w:r w:rsidR="004761B3" w:rsidRPr="004761B3">
        <w:rPr>
          <w:vertAlign w:val="superscript"/>
          <w:lang w:val="en-US"/>
        </w:rPr>
        <w:t>rd</w:t>
      </w:r>
      <w:r w:rsidR="004761B3">
        <w:rPr>
          <w:lang w:val="en-US"/>
        </w:rPr>
        <w:t xml:space="preserve"> </w:t>
      </w:r>
      <w:r w:rsidR="00296279" w:rsidRPr="002D65E2">
        <w:rPr>
          <w:lang w:val="en-US"/>
        </w:rPr>
        <w:t>202</w:t>
      </w:r>
      <w:r w:rsidR="004761B3">
        <w:rPr>
          <w:lang w:val="en-US"/>
        </w:rPr>
        <w:t>6</w:t>
      </w:r>
      <w:r w:rsidRPr="002D65E2">
        <w:rPr>
          <w:lang w:val="en-US"/>
        </w:rPr>
        <w:t>).</w:t>
      </w:r>
    </w:p>
    <w:p w14:paraId="1588487A" w14:textId="77777777" w:rsidR="004B7BCF" w:rsidRPr="002D65E2" w:rsidRDefault="004B7BCF" w:rsidP="002D65E2">
      <w:pPr>
        <w:pStyle w:val="ListParagraph"/>
        <w:numPr>
          <w:ilvl w:val="0"/>
          <w:numId w:val="32"/>
        </w:numPr>
        <w:rPr>
          <w:lang w:val="en-US"/>
        </w:rPr>
      </w:pPr>
      <w:r w:rsidRPr="002D65E2">
        <w:rPr>
          <w:lang w:val="en-US"/>
        </w:rPr>
        <w:t>Your full company name, as listed on your space rental contract.</w:t>
      </w:r>
    </w:p>
    <w:p w14:paraId="28513003" w14:textId="77777777" w:rsidR="004B7BCF" w:rsidRPr="002D65E2" w:rsidRDefault="004B7BCF" w:rsidP="002D65E2">
      <w:pPr>
        <w:pStyle w:val="ListParagraph"/>
        <w:numPr>
          <w:ilvl w:val="0"/>
          <w:numId w:val="32"/>
        </w:numPr>
        <w:rPr>
          <w:lang w:val="en-US"/>
        </w:rPr>
      </w:pPr>
      <w:r w:rsidRPr="002D65E2">
        <w:rPr>
          <w:lang w:val="en-US"/>
        </w:rPr>
        <w:t>Your insurance should cover at least the following but is not restricted to:</w:t>
      </w:r>
    </w:p>
    <w:p w14:paraId="4D00B039" w14:textId="77777777" w:rsidR="004B7BCF" w:rsidRPr="002D65E2" w:rsidRDefault="004B7BCF" w:rsidP="002D65E2">
      <w:pPr>
        <w:pStyle w:val="ListParagraph"/>
        <w:numPr>
          <w:ilvl w:val="0"/>
          <w:numId w:val="32"/>
        </w:numPr>
        <w:rPr>
          <w:lang w:val="en-US"/>
        </w:rPr>
      </w:pPr>
      <w:r w:rsidRPr="002D65E2">
        <w:rPr>
          <w:lang w:val="en-US"/>
        </w:rPr>
        <w:t>Coverage of Third Party Bodily-Injury and Property-Damage</w:t>
      </w:r>
    </w:p>
    <w:p w14:paraId="2E755FA3" w14:textId="77777777" w:rsidR="004B7BCF" w:rsidRPr="002D65E2" w:rsidRDefault="004B7BCF" w:rsidP="002D65E2">
      <w:pPr>
        <w:pStyle w:val="ListParagraph"/>
        <w:numPr>
          <w:ilvl w:val="0"/>
          <w:numId w:val="32"/>
        </w:numPr>
        <w:rPr>
          <w:lang w:val="en-US"/>
        </w:rPr>
      </w:pPr>
      <w:r w:rsidRPr="002D65E2">
        <w:rPr>
          <w:lang w:val="en-US"/>
        </w:rPr>
        <w:t>Blanket Contractual Liability</w:t>
      </w:r>
    </w:p>
    <w:p w14:paraId="67E2BD64" w14:textId="77777777" w:rsidR="004B7BCF" w:rsidRPr="002D65E2" w:rsidRDefault="004B7BCF" w:rsidP="002D65E2">
      <w:pPr>
        <w:pStyle w:val="ListParagraph"/>
        <w:numPr>
          <w:ilvl w:val="0"/>
          <w:numId w:val="32"/>
        </w:numPr>
        <w:rPr>
          <w:lang w:val="en-US"/>
        </w:rPr>
      </w:pPr>
      <w:r w:rsidRPr="002D65E2">
        <w:rPr>
          <w:lang w:val="en-US"/>
        </w:rPr>
        <w:t>Employees as Additional Insured</w:t>
      </w:r>
    </w:p>
    <w:p w14:paraId="0088829E" w14:textId="77777777" w:rsidR="004B7BCF" w:rsidRPr="002D65E2" w:rsidRDefault="004B7BCF" w:rsidP="002D65E2">
      <w:pPr>
        <w:pStyle w:val="ListParagraph"/>
        <w:numPr>
          <w:ilvl w:val="0"/>
          <w:numId w:val="32"/>
        </w:numPr>
        <w:rPr>
          <w:lang w:val="en-US"/>
        </w:rPr>
      </w:pPr>
      <w:r w:rsidRPr="002D65E2">
        <w:rPr>
          <w:lang w:val="en-US"/>
        </w:rPr>
        <w:t>Contingent Employers Liability</w:t>
      </w:r>
    </w:p>
    <w:p w14:paraId="1007A059" w14:textId="77777777" w:rsidR="004B7BCF" w:rsidRPr="002D65E2" w:rsidRDefault="004B7BCF" w:rsidP="002D65E2">
      <w:pPr>
        <w:pStyle w:val="ListParagraph"/>
        <w:numPr>
          <w:ilvl w:val="0"/>
          <w:numId w:val="32"/>
        </w:numPr>
        <w:rPr>
          <w:lang w:val="en-US"/>
        </w:rPr>
      </w:pPr>
      <w:r w:rsidRPr="002D65E2">
        <w:rPr>
          <w:lang w:val="en-US"/>
        </w:rPr>
        <w:t>Broad-Form Property Damage</w:t>
      </w:r>
    </w:p>
    <w:p w14:paraId="0F9F2B9C" w14:textId="77777777" w:rsidR="004B7BCF" w:rsidRPr="002D65E2" w:rsidRDefault="004B7BCF" w:rsidP="002D65E2">
      <w:pPr>
        <w:pStyle w:val="ListParagraph"/>
        <w:numPr>
          <w:ilvl w:val="0"/>
          <w:numId w:val="32"/>
        </w:numPr>
        <w:rPr>
          <w:lang w:val="en-US"/>
        </w:rPr>
      </w:pPr>
      <w:r w:rsidRPr="002D65E2">
        <w:rPr>
          <w:lang w:val="en-US"/>
        </w:rPr>
        <w:lastRenderedPageBreak/>
        <w:t>Personal Injury Liability</w:t>
      </w:r>
    </w:p>
    <w:p w14:paraId="6858C444" w14:textId="77777777" w:rsidR="004B7BCF" w:rsidRPr="002D65E2" w:rsidRDefault="004B7BCF" w:rsidP="002D65E2">
      <w:pPr>
        <w:pStyle w:val="ListParagraph"/>
        <w:numPr>
          <w:ilvl w:val="0"/>
          <w:numId w:val="32"/>
        </w:numPr>
        <w:rPr>
          <w:lang w:val="en-US"/>
        </w:rPr>
      </w:pPr>
      <w:r w:rsidRPr="002D65E2">
        <w:rPr>
          <w:lang w:val="en-US"/>
        </w:rPr>
        <w:t>Cross Liability/Severability of Interest Clause.</w:t>
      </w:r>
    </w:p>
    <w:p w14:paraId="306E5CED" w14:textId="77777777" w:rsidR="004B7BCF" w:rsidRPr="002D65E2" w:rsidRDefault="004B7BCF" w:rsidP="002D65E2">
      <w:pPr>
        <w:pStyle w:val="ListParagraph"/>
        <w:numPr>
          <w:ilvl w:val="0"/>
          <w:numId w:val="32"/>
        </w:numPr>
        <w:rPr>
          <w:lang w:val="en-US"/>
        </w:rPr>
      </w:pPr>
      <w:r w:rsidRPr="002D65E2">
        <w:rPr>
          <w:lang w:val="en-US"/>
        </w:rPr>
        <w:t>Products and Completed Operations Liability ($2,000,000 sublimit)</w:t>
      </w:r>
    </w:p>
    <w:p w14:paraId="74275D68" w14:textId="06C170AB" w:rsidR="00F66746" w:rsidRDefault="004B7BCF" w:rsidP="002D65E2">
      <w:pPr>
        <w:rPr>
          <w:lang w:val="en-US"/>
        </w:rPr>
      </w:pPr>
      <w:r w:rsidRPr="001F5933">
        <w:rPr>
          <w:lang w:val="en-US"/>
        </w:rPr>
        <w:t xml:space="preserve">Please have your insurer </w:t>
      </w:r>
      <w:r w:rsidR="004231AE" w:rsidRPr="001F5933">
        <w:rPr>
          <w:lang w:val="en-US"/>
        </w:rPr>
        <w:t>e-mail</w:t>
      </w:r>
      <w:r w:rsidRPr="001F5933">
        <w:rPr>
          <w:lang w:val="en-US"/>
        </w:rPr>
        <w:t xml:space="preserve"> your insurance certificate to the Ottawa </w:t>
      </w:r>
      <w:r w:rsidR="00A05985" w:rsidRPr="001F5933">
        <w:rPr>
          <w:lang w:val="en-US"/>
        </w:rPr>
        <w:t xml:space="preserve">Home and </w:t>
      </w:r>
      <w:r w:rsidR="00D70FDB" w:rsidRPr="001F5933">
        <w:rPr>
          <w:lang w:val="en-US"/>
        </w:rPr>
        <w:t>Garden</w:t>
      </w:r>
      <w:r w:rsidR="00A05985" w:rsidRPr="001F5933">
        <w:rPr>
          <w:lang w:val="en-US"/>
        </w:rPr>
        <w:t xml:space="preserve"> Show</w:t>
      </w:r>
      <w:r w:rsidR="00296279">
        <w:rPr>
          <w:lang w:val="en-US"/>
        </w:rPr>
        <w:t xml:space="preserve"> at </w:t>
      </w:r>
      <w:hyperlink r:id="rId17" w:history="1">
        <w:r w:rsidR="00296279" w:rsidRPr="00247EBD">
          <w:rPr>
            <w:rStyle w:val="Hyperlink"/>
            <w:rFonts w:eastAsiaTheme="majorEastAsia" w:cstheme="minorHAnsi"/>
            <w:lang w:val="en-US"/>
          </w:rPr>
          <w:t>JBlais@expomediainc.com</w:t>
        </w:r>
      </w:hyperlink>
      <w:r w:rsidR="00296279">
        <w:rPr>
          <w:lang w:val="en-US"/>
        </w:rPr>
        <w:t xml:space="preserve"> </w:t>
      </w:r>
      <w:r w:rsidRPr="001F5933">
        <w:rPr>
          <w:b/>
          <w:bCs/>
          <w:lang w:val="en-US"/>
        </w:rPr>
        <w:t xml:space="preserve">before </w:t>
      </w:r>
      <w:r w:rsidR="00D70FDB" w:rsidRPr="001F5933">
        <w:rPr>
          <w:b/>
          <w:bCs/>
          <w:lang w:val="en-US"/>
        </w:rPr>
        <w:t>March</w:t>
      </w:r>
      <w:r w:rsidR="006915AB" w:rsidRPr="001F5933">
        <w:rPr>
          <w:b/>
          <w:bCs/>
          <w:lang w:val="en-US"/>
        </w:rPr>
        <w:t xml:space="preserve"> </w:t>
      </w:r>
      <w:r w:rsidR="00857CB5" w:rsidRPr="001F5933">
        <w:rPr>
          <w:b/>
          <w:bCs/>
          <w:lang w:val="en-US"/>
        </w:rPr>
        <w:t>1</w:t>
      </w:r>
      <w:r w:rsidRPr="001F5933">
        <w:rPr>
          <w:b/>
          <w:bCs/>
          <w:lang w:val="en-US"/>
        </w:rPr>
        <w:t>, 202</w:t>
      </w:r>
      <w:r w:rsidR="00607629">
        <w:rPr>
          <w:b/>
          <w:bCs/>
          <w:lang w:val="en-US"/>
        </w:rPr>
        <w:t>6</w:t>
      </w:r>
      <w:r w:rsidRPr="001F5933">
        <w:rPr>
          <w:lang w:val="en-US"/>
        </w:rPr>
        <w:t xml:space="preserve">.  Exhibitors who have not submitted their proof of insurance will not be allowed to move in.   </w:t>
      </w:r>
    </w:p>
    <w:p w14:paraId="403F2476" w14:textId="77777777" w:rsidR="00E014E0" w:rsidRPr="001F5933" w:rsidRDefault="00E014E0" w:rsidP="002D65E2">
      <w:pPr>
        <w:rPr>
          <w:lang w:val="en-US"/>
        </w:rPr>
      </w:pPr>
    </w:p>
    <w:p w14:paraId="0AFF32A5" w14:textId="205F6332" w:rsidR="004B7BCF" w:rsidRPr="001F5933" w:rsidRDefault="004B7BCF" w:rsidP="002D65E2">
      <w:pPr>
        <w:pStyle w:val="Heading2"/>
        <w:numPr>
          <w:ilvl w:val="0"/>
          <w:numId w:val="0"/>
        </w:numPr>
        <w:rPr>
          <w:b w:val="0"/>
          <w:lang w:val="en-US"/>
        </w:rPr>
      </w:pPr>
      <w:bookmarkStart w:id="16" w:name="_Toc221693165"/>
      <w:r w:rsidRPr="001F5933">
        <w:rPr>
          <w:lang w:val="en-US"/>
        </w:rPr>
        <w:t>Contest</w:t>
      </w:r>
      <w:bookmarkEnd w:id="16"/>
      <w:r w:rsidRPr="001F5933">
        <w:rPr>
          <w:lang w:val="en-US"/>
        </w:rPr>
        <w:t xml:space="preserve"> </w:t>
      </w:r>
    </w:p>
    <w:p w14:paraId="18E84D8C" w14:textId="77777777" w:rsidR="00A76ECC" w:rsidRPr="0010479A" w:rsidRDefault="00A76ECC" w:rsidP="00A76ECC">
      <w:pPr>
        <w:rPr>
          <w:b/>
          <w:bCs/>
          <w:lang w:val="en-CA"/>
        </w:rPr>
      </w:pPr>
      <w:r w:rsidRPr="0010479A">
        <w:rPr>
          <w:b/>
          <w:bCs/>
          <w:lang w:val="en-CA"/>
        </w:rPr>
        <w:t xml:space="preserve">Contest Information: </w:t>
      </w:r>
    </w:p>
    <w:p w14:paraId="22F3BEDD" w14:textId="77777777" w:rsidR="00A76ECC" w:rsidRPr="0010479A" w:rsidRDefault="00A76ECC" w:rsidP="00A76ECC">
      <w:pPr>
        <w:rPr>
          <w:lang w:val="en-CA"/>
        </w:rPr>
      </w:pPr>
      <w:r w:rsidRPr="0010479A">
        <w:rPr>
          <w:lang w:val="en-CA"/>
        </w:rPr>
        <w:t>Show Management adheres to the guidelines for running contests and competitions as stated in the Competition Act and in the Exhibitor Manual and Show Management reserves the right to terminate any contest by removing ballots and ballot boxes from the booth if it does not comply with the Competition Act or with Show Management regulations.</w:t>
      </w:r>
    </w:p>
    <w:p w14:paraId="7BEDF74D" w14:textId="77777777" w:rsidR="00A76ECC" w:rsidRPr="0010479A" w:rsidRDefault="00A76ECC" w:rsidP="00A76ECC">
      <w:pPr>
        <w:rPr>
          <w:lang w:val="en-CA"/>
        </w:rPr>
      </w:pPr>
      <w:r w:rsidRPr="0010479A">
        <w:rPr>
          <w:lang w:val="en-CA"/>
        </w:rPr>
        <w:t xml:space="preserve">This policy is in effect to protect the consumers, as well as exhibitors. It is in the best interest of all parties to adhere to the Competition Act and Show Regulations. </w:t>
      </w:r>
    </w:p>
    <w:p w14:paraId="73354F10" w14:textId="77777777" w:rsidR="00A76ECC" w:rsidRPr="0010479A" w:rsidRDefault="00A76ECC" w:rsidP="00A76ECC">
      <w:pPr>
        <w:rPr>
          <w:lang w:val="en-CA"/>
        </w:rPr>
      </w:pPr>
      <w:r w:rsidRPr="0010479A">
        <w:rPr>
          <w:lang w:val="en-CA"/>
        </w:rPr>
        <w:t>The Competition Act as ruled by the Government Federal State:</w:t>
      </w:r>
    </w:p>
    <w:p w14:paraId="5F271006" w14:textId="77777777" w:rsidR="00A76ECC" w:rsidRPr="0010479A" w:rsidRDefault="00A76ECC" w:rsidP="00A76ECC">
      <w:pPr>
        <w:rPr>
          <w:i/>
          <w:iCs/>
          <w:lang w:val="en-CA"/>
        </w:rPr>
      </w:pPr>
      <w:r w:rsidRPr="0010479A">
        <w:rPr>
          <w:i/>
          <w:iCs/>
          <w:lang w:val="en-CA"/>
        </w:rPr>
        <w:t>“Competitions and like promotions conducted by exhibitors in conjunction with their displays shall be of a clear-cut nature, and free of any obligation to the winner. The award of awards, and the terms of same, must be clearly stated on the entry/ballot form. Awards which are conditional upon the placing of an order, or which represent a credit to be applied as part of payment of an order, are not permissible”.</w:t>
      </w:r>
    </w:p>
    <w:p w14:paraId="789E8FB7" w14:textId="77777777" w:rsidR="00A76ECC" w:rsidRPr="0010479A" w:rsidRDefault="00A76ECC" w:rsidP="00A76ECC">
      <w:pPr>
        <w:rPr>
          <w:lang w:val="en-CA"/>
        </w:rPr>
      </w:pPr>
      <w:r w:rsidRPr="0010479A">
        <w:rPr>
          <w:lang w:val="en-CA"/>
        </w:rPr>
        <w:t>For more information on the Competition Act please contact the Competition Bureau at 1-800-348-5358.</w:t>
      </w:r>
    </w:p>
    <w:p w14:paraId="75FC6201" w14:textId="77777777" w:rsidR="00A76ECC" w:rsidRPr="0010479A" w:rsidRDefault="00A76ECC" w:rsidP="00A76ECC">
      <w:pPr>
        <w:rPr>
          <w:b/>
          <w:bCs/>
          <w:lang w:val="en-CA"/>
        </w:rPr>
      </w:pPr>
      <w:r w:rsidRPr="0010479A">
        <w:rPr>
          <w:b/>
          <w:bCs/>
          <w:lang w:val="en-CA"/>
        </w:rPr>
        <w:t xml:space="preserve">Contest Approval: </w:t>
      </w:r>
    </w:p>
    <w:p w14:paraId="6E48AA62" w14:textId="5E371A8E" w:rsidR="00A76ECC" w:rsidRPr="0010479A" w:rsidRDefault="00A76ECC" w:rsidP="00A76ECC">
      <w:pPr>
        <w:rPr>
          <w:lang w:val="en-CA"/>
        </w:rPr>
      </w:pPr>
      <w:r w:rsidRPr="0010479A">
        <w:rPr>
          <w:lang w:val="en-CA"/>
        </w:rPr>
        <w:t xml:space="preserve">All contests must be approved by Show Management. Please send your contest rules &amp; regulations and a copy of the ballot for approval to </w:t>
      </w:r>
      <w:hyperlink r:id="rId18" w:history="1">
        <w:r w:rsidRPr="0010479A">
          <w:rPr>
            <w:rStyle w:val="Hyperlink"/>
            <w:lang w:val="en-CA"/>
          </w:rPr>
          <w:t>jblais@expomediainc.com</w:t>
        </w:r>
      </w:hyperlink>
      <w:r w:rsidRPr="0010479A">
        <w:rPr>
          <w:lang w:val="en-CA"/>
        </w:rPr>
        <w:t xml:space="preserve"> </w:t>
      </w:r>
      <w:r w:rsidRPr="0010479A">
        <w:rPr>
          <w:b/>
          <w:bCs/>
          <w:lang w:val="en-CA"/>
        </w:rPr>
        <w:t>prior to March 1st, 2026</w:t>
      </w:r>
      <w:r w:rsidRPr="0010479A">
        <w:rPr>
          <w:lang w:val="en-CA"/>
        </w:rPr>
        <w:t>.</w:t>
      </w:r>
    </w:p>
    <w:p w14:paraId="74BD72B3" w14:textId="77777777" w:rsidR="00A76ECC" w:rsidRPr="0010479A" w:rsidRDefault="00A76ECC" w:rsidP="00A76ECC">
      <w:pPr>
        <w:rPr>
          <w:lang w:val="en-CA"/>
        </w:rPr>
      </w:pPr>
      <w:r w:rsidRPr="0010479A">
        <w:rPr>
          <w:lang w:val="en-CA"/>
        </w:rPr>
        <w:t>The following conditions must be clearly stated on the ballots (see example below):</w:t>
      </w:r>
    </w:p>
    <w:p w14:paraId="22E63C08" w14:textId="77777777" w:rsidR="00A76ECC" w:rsidRDefault="00A76ECC" w:rsidP="00A76ECC">
      <w:pPr>
        <w:pStyle w:val="ListParagraph"/>
        <w:numPr>
          <w:ilvl w:val="0"/>
          <w:numId w:val="41"/>
        </w:numPr>
        <w:spacing w:after="200" w:line="276" w:lineRule="auto"/>
      </w:pPr>
      <w:r>
        <w:t>Approximate retail value of prize</w:t>
      </w:r>
    </w:p>
    <w:p w14:paraId="7599D43F" w14:textId="77777777" w:rsidR="00A76ECC" w:rsidRDefault="00A76ECC" w:rsidP="00A76ECC">
      <w:pPr>
        <w:pStyle w:val="ListParagraph"/>
        <w:numPr>
          <w:ilvl w:val="0"/>
          <w:numId w:val="41"/>
        </w:numPr>
        <w:spacing w:after="200" w:line="276" w:lineRule="auto"/>
      </w:pPr>
      <w:r>
        <w:t>No purchase necessary</w:t>
      </w:r>
    </w:p>
    <w:p w14:paraId="297070D2" w14:textId="77777777" w:rsidR="00A76ECC" w:rsidRDefault="00A76ECC" w:rsidP="00A76ECC">
      <w:pPr>
        <w:pStyle w:val="ListParagraph"/>
        <w:numPr>
          <w:ilvl w:val="0"/>
          <w:numId w:val="41"/>
        </w:numPr>
        <w:spacing w:after="200" w:line="276" w:lineRule="auto"/>
      </w:pPr>
      <w:r>
        <w:t>Not redeemable for cash</w:t>
      </w:r>
    </w:p>
    <w:p w14:paraId="59A4EC8C" w14:textId="77777777" w:rsidR="00A76ECC" w:rsidRDefault="00A76ECC" w:rsidP="00A76ECC">
      <w:pPr>
        <w:pStyle w:val="ListParagraph"/>
        <w:numPr>
          <w:ilvl w:val="0"/>
          <w:numId w:val="41"/>
        </w:numPr>
        <w:spacing w:after="200" w:line="276" w:lineRule="auto"/>
      </w:pPr>
      <w:r>
        <w:t>Delivery/Installation included/not included</w:t>
      </w:r>
    </w:p>
    <w:p w14:paraId="2713A2E8" w14:textId="77777777" w:rsidR="00A76ECC" w:rsidRPr="0010479A" w:rsidRDefault="00A76ECC" w:rsidP="00A76ECC">
      <w:pPr>
        <w:pStyle w:val="ListParagraph"/>
        <w:numPr>
          <w:ilvl w:val="0"/>
          <w:numId w:val="41"/>
        </w:numPr>
        <w:spacing w:after="200" w:line="276" w:lineRule="auto"/>
        <w:rPr>
          <w:lang w:val="en-CA"/>
        </w:rPr>
      </w:pPr>
      <w:r w:rsidRPr="0010479A">
        <w:rPr>
          <w:lang w:val="en-CA"/>
        </w:rPr>
        <w:t>Information obtained from ballots is to be used in the following manner:</w:t>
      </w:r>
    </w:p>
    <w:p w14:paraId="375D7546" w14:textId="77777777" w:rsidR="00A76ECC" w:rsidRPr="0010479A" w:rsidRDefault="00A76ECC" w:rsidP="00A76ECC">
      <w:pPr>
        <w:pStyle w:val="ListParagraph"/>
        <w:numPr>
          <w:ilvl w:val="0"/>
          <w:numId w:val="41"/>
        </w:numPr>
        <w:spacing w:after="200" w:line="276" w:lineRule="auto"/>
        <w:rPr>
          <w:lang w:val="en-CA"/>
        </w:rPr>
      </w:pPr>
      <w:r w:rsidRPr="0010479A">
        <w:rPr>
          <w:lang w:val="en-CA"/>
        </w:rPr>
        <w:t>Solely by the exhibitor who collected the information</w:t>
      </w:r>
    </w:p>
    <w:p w14:paraId="1768D3DA" w14:textId="77777777" w:rsidR="00A76ECC" w:rsidRPr="0010479A" w:rsidRDefault="00A76ECC" w:rsidP="00A76ECC">
      <w:pPr>
        <w:pStyle w:val="ListParagraph"/>
        <w:numPr>
          <w:ilvl w:val="0"/>
          <w:numId w:val="41"/>
        </w:numPr>
        <w:spacing w:after="200" w:line="276" w:lineRule="auto"/>
        <w:rPr>
          <w:lang w:val="en-CA"/>
        </w:rPr>
      </w:pPr>
      <w:r w:rsidRPr="0010479A">
        <w:rPr>
          <w:lang w:val="en-CA"/>
        </w:rPr>
        <w:t>Solely for the purpose mentioned on the ballot</w:t>
      </w:r>
    </w:p>
    <w:p w14:paraId="2B94085F" w14:textId="77777777" w:rsidR="00A76ECC" w:rsidRPr="0010479A" w:rsidRDefault="00A76ECC" w:rsidP="00A76ECC">
      <w:pPr>
        <w:pStyle w:val="ListParagraph"/>
        <w:numPr>
          <w:ilvl w:val="0"/>
          <w:numId w:val="41"/>
        </w:numPr>
        <w:spacing w:after="200" w:line="276" w:lineRule="auto"/>
        <w:rPr>
          <w:lang w:val="en-CA"/>
        </w:rPr>
      </w:pPr>
      <w:r w:rsidRPr="0010479A">
        <w:rPr>
          <w:lang w:val="en-CA"/>
        </w:rPr>
        <w:t>Every coupon must have the following text:</w:t>
      </w:r>
    </w:p>
    <w:p w14:paraId="6911E480" w14:textId="77777777" w:rsidR="00A76ECC" w:rsidRDefault="00A76ECC" w:rsidP="00A76ECC">
      <w:pPr>
        <w:pStyle w:val="ListParagraph"/>
        <w:numPr>
          <w:ilvl w:val="0"/>
          <w:numId w:val="41"/>
        </w:numPr>
        <w:spacing w:after="200" w:line="276" w:lineRule="auto"/>
        <w:rPr>
          <w:lang w:val="en-CA"/>
        </w:rPr>
      </w:pPr>
      <w:r w:rsidRPr="0010479A">
        <w:rPr>
          <w:lang w:val="en-CA"/>
        </w:rPr>
        <w:t>Yes, I would like to receive future information from _______ (company)</w:t>
      </w:r>
    </w:p>
    <w:p w14:paraId="538DC78A" w14:textId="77777777" w:rsidR="00531675" w:rsidRDefault="00531675" w:rsidP="00531675">
      <w:pPr>
        <w:spacing w:after="200" w:line="276" w:lineRule="auto"/>
        <w:rPr>
          <w:lang w:val="en-CA"/>
        </w:rPr>
      </w:pPr>
    </w:p>
    <w:p w14:paraId="1E7153E1" w14:textId="77777777" w:rsidR="00531675" w:rsidRPr="00531675" w:rsidRDefault="00531675" w:rsidP="00531675">
      <w:pPr>
        <w:spacing w:after="200" w:line="276" w:lineRule="auto"/>
        <w:rPr>
          <w:lang w:val="en-CA"/>
        </w:rPr>
      </w:pPr>
    </w:p>
    <w:p w14:paraId="02171D30" w14:textId="77777777" w:rsidR="00A76ECC" w:rsidRPr="0010479A" w:rsidRDefault="00A76ECC" w:rsidP="00A76ECC">
      <w:pPr>
        <w:rPr>
          <w:sz w:val="20"/>
          <w:szCs w:val="20"/>
          <w:lang w:val="en-CA"/>
        </w:rPr>
      </w:pPr>
      <w:r>
        <w:rPr>
          <w:noProof/>
        </w:rPr>
        <w:lastRenderedPageBreak/>
        <mc:AlternateContent>
          <mc:Choice Requires="wps">
            <w:drawing>
              <wp:anchor distT="0" distB="0" distL="114300" distR="114300" simplePos="0" relativeHeight="251668480" behindDoc="0" locked="0" layoutInCell="1" allowOverlap="1" wp14:anchorId="2F1011C5" wp14:editId="168682F8">
                <wp:simplePos x="0" y="0"/>
                <wp:positionH relativeFrom="column">
                  <wp:posOffset>-92286</wp:posOffset>
                </wp:positionH>
                <wp:positionV relativeFrom="paragraph">
                  <wp:posOffset>242147</wp:posOffset>
                </wp:positionV>
                <wp:extent cx="5740400" cy="1921934"/>
                <wp:effectExtent l="57150" t="19050" r="69850" b="97790"/>
                <wp:wrapNone/>
                <wp:docPr id="811553271" name="Rectangle 1"/>
                <wp:cNvGraphicFramePr/>
                <a:graphic xmlns:a="http://schemas.openxmlformats.org/drawingml/2006/main">
                  <a:graphicData uri="http://schemas.microsoft.com/office/word/2010/wordprocessingShape">
                    <wps:wsp>
                      <wps:cNvSpPr/>
                      <wps:spPr>
                        <a:xfrm>
                          <a:off x="0" y="0"/>
                          <a:ext cx="5740400" cy="1921934"/>
                        </a:xfrm>
                        <a:prstGeom prst="rect">
                          <a:avLst/>
                        </a:prstGeom>
                        <a:noFill/>
                        <a:ln>
                          <a:solidFill>
                            <a:srgbClr val="002060"/>
                          </a:solidFill>
                          <a:prstDash val="solid"/>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BF7DD" id="Rectangle 1" o:spid="_x0000_s1026" style="position:absolute;margin-left:-7.25pt;margin-top:19.05pt;width:452pt;height:15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" filled="f" strokecolor="#002060" strokeweight=".5pt"/>
            </w:pict>
          </mc:Fallback>
        </mc:AlternateContent>
      </w:r>
    </w:p>
    <w:p w14:paraId="07FEFF43" w14:textId="41EED2BB" w:rsidR="00A76ECC" w:rsidRPr="0010479A" w:rsidRDefault="00A76ECC" w:rsidP="00A76ECC">
      <w:pPr>
        <w:rPr>
          <w:sz w:val="20"/>
          <w:szCs w:val="20"/>
          <w:lang w:val="en-CA"/>
        </w:rPr>
      </w:pPr>
      <w:r w:rsidRPr="0010479A">
        <w:rPr>
          <w:sz w:val="20"/>
          <w:szCs w:val="20"/>
          <w:lang w:val="en-CA"/>
        </w:rPr>
        <w:t>Prize (detailed): Approximate retail value of prize – No purchase necessary – Not redeemable for cash – Delivery/Installation included/Not included</w:t>
      </w:r>
    </w:p>
    <w:p w14:paraId="5C936D67" w14:textId="77777777" w:rsidR="00A76ECC" w:rsidRPr="0010479A" w:rsidRDefault="00A76ECC" w:rsidP="00A76ECC">
      <w:pPr>
        <w:rPr>
          <w:sz w:val="20"/>
          <w:szCs w:val="20"/>
          <w:lang w:val="en-CA"/>
        </w:rPr>
      </w:pPr>
      <w:r w:rsidRPr="0010479A">
        <w:rPr>
          <w:sz w:val="20"/>
          <w:szCs w:val="20"/>
          <w:lang w:val="en-CA"/>
        </w:rPr>
        <w:t>First Name: ________________________________________________________________</w:t>
      </w:r>
    </w:p>
    <w:p w14:paraId="1ED8EDE0" w14:textId="77777777" w:rsidR="00A76ECC" w:rsidRPr="0010479A" w:rsidRDefault="00A76ECC" w:rsidP="00A76ECC">
      <w:pPr>
        <w:rPr>
          <w:sz w:val="20"/>
          <w:szCs w:val="20"/>
          <w:lang w:val="en-CA"/>
        </w:rPr>
      </w:pPr>
      <w:r w:rsidRPr="0010479A">
        <w:rPr>
          <w:sz w:val="20"/>
          <w:szCs w:val="20"/>
          <w:lang w:val="en-CA"/>
        </w:rPr>
        <w:t>Last Name: ________________________________________________________________</w:t>
      </w:r>
    </w:p>
    <w:p w14:paraId="032A5B9B" w14:textId="77777777" w:rsidR="00A76ECC" w:rsidRPr="0010479A" w:rsidRDefault="00A76ECC" w:rsidP="00A76ECC">
      <w:pPr>
        <w:rPr>
          <w:sz w:val="20"/>
          <w:szCs w:val="20"/>
          <w:lang w:val="en-CA"/>
        </w:rPr>
      </w:pPr>
      <w:r w:rsidRPr="0010479A">
        <w:rPr>
          <w:sz w:val="20"/>
          <w:szCs w:val="20"/>
          <w:lang w:val="en-CA"/>
        </w:rPr>
        <w:t>Age: _____________________Phone#: ___________________________________________</w:t>
      </w:r>
    </w:p>
    <w:p w14:paraId="0B0909C0" w14:textId="77777777" w:rsidR="00A76ECC" w:rsidRDefault="00A76ECC" w:rsidP="00A76ECC">
      <w:pPr>
        <w:rPr>
          <w:sz w:val="20"/>
          <w:szCs w:val="20"/>
        </w:rPr>
      </w:pPr>
      <w:r>
        <w:rPr>
          <w:sz w:val="20"/>
          <w:szCs w:val="20"/>
        </w:rPr>
        <w:t>Email Address: _______________________________________________________________</w:t>
      </w:r>
    </w:p>
    <w:p w14:paraId="74C7C651" w14:textId="77777777" w:rsidR="00A76ECC" w:rsidRPr="0010479A" w:rsidRDefault="00A76ECC" w:rsidP="00A76ECC">
      <w:pPr>
        <w:numPr>
          <w:ilvl w:val="0"/>
          <w:numId w:val="42"/>
        </w:numPr>
        <w:pBdr>
          <w:top w:val="nil"/>
          <w:left w:val="nil"/>
          <w:bottom w:val="nil"/>
          <w:right w:val="nil"/>
          <w:between w:val="nil"/>
        </w:pBdr>
        <w:rPr>
          <w:b/>
          <w:color w:val="000000"/>
          <w:lang w:val="en-CA"/>
        </w:rPr>
      </w:pPr>
      <w:r w:rsidRPr="0010479A">
        <w:rPr>
          <w:b/>
          <w:color w:val="000000"/>
          <w:sz w:val="20"/>
          <w:szCs w:val="20"/>
          <w:lang w:val="en-CA"/>
        </w:rPr>
        <w:t>Yes, I would like to receive future information from (company)</w:t>
      </w:r>
    </w:p>
    <w:p w14:paraId="7F30B87D" w14:textId="77777777" w:rsidR="002D65E2" w:rsidRPr="00493E2A" w:rsidRDefault="002D65E2" w:rsidP="002D65E2">
      <w:pPr>
        <w:rPr>
          <w:i/>
          <w:iCs/>
          <w:lang w:val="en-US"/>
        </w:rPr>
      </w:pPr>
    </w:p>
    <w:p w14:paraId="5CBBC618" w14:textId="77777777" w:rsidR="004B7BCF" w:rsidRPr="001F5933" w:rsidRDefault="004B7BCF" w:rsidP="002D65E2">
      <w:pPr>
        <w:pStyle w:val="Heading2"/>
        <w:numPr>
          <w:ilvl w:val="0"/>
          <w:numId w:val="0"/>
        </w:numPr>
        <w:rPr>
          <w:b w:val="0"/>
          <w:lang w:val="en-US"/>
        </w:rPr>
      </w:pPr>
      <w:bookmarkStart w:id="17" w:name="_Toc221693166"/>
      <w:r w:rsidRPr="001F5933">
        <w:rPr>
          <w:lang w:val="en-US"/>
        </w:rPr>
        <w:t>Food and Beverage sample or sale</w:t>
      </w:r>
      <w:bookmarkEnd w:id="17"/>
    </w:p>
    <w:p w14:paraId="6B2E7B0E" w14:textId="77777777" w:rsidR="00044146" w:rsidRPr="0010479A" w:rsidRDefault="00044146" w:rsidP="00044146">
      <w:pPr>
        <w:rPr>
          <w:lang w:val="en-CA"/>
        </w:rPr>
      </w:pPr>
      <w:r w:rsidRPr="0010479A">
        <w:rPr>
          <w:lang w:val="en-CA"/>
        </w:rPr>
        <w:t xml:space="preserve">If you wish to offer or sell food and beverage samples during the show, you must complete the authorization form below and submit to </w:t>
      </w:r>
      <w:hyperlink r:id="rId19" w:history="1">
        <w:r w:rsidRPr="0010479A">
          <w:rPr>
            <w:rStyle w:val="Hyperlink"/>
            <w:lang w:val="en-CA"/>
          </w:rPr>
          <w:t>catering@eycentre.ca</w:t>
        </w:r>
      </w:hyperlink>
      <w:r w:rsidRPr="0010479A">
        <w:rPr>
          <w:lang w:val="en-CA"/>
        </w:rPr>
        <w:t>.</w:t>
      </w:r>
    </w:p>
    <w:p w14:paraId="7133C1EB" w14:textId="77777777" w:rsidR="00044146" w:rsidRPr="0010479A" w:rsidRDefault="00044146" w:rsidP="00044146">
      <w:pPr>
        <w:pStyle w:val="ListParagraph"/>
        <w:numPr>
          <w:ilvl w:val="0"/>
          <w:numId w:val="43"/>
        </w:numPr>
        <w:spacing w:after="200" w:line="276" w:lineRule="auto"/>
        <w:rPr>
          <w:color w:val="0000FF"/>
          <w:lang w:val="en-CA"/>
        </w:rPr>
      </w:pPr>
      <w:r>
        <w:rPr>
          <w:rFonts w:asciiTheme="majorHAnsi" w:eastAsiaTheme="majorEastAsia" w:hAnsiTheme="majorHAnsi" w:cstheme="majorBidi"/>
          <w:color w:val="1F3763" w:themeColor="accent1" w:themeShade="7F"/>
          <w:sz w:val="24"/>
          <w:szCs w:val="24"/>
        </w:rPr>
        <w:fldChar w:fldCharType="begin"/>
      </w:r>
      <w:r w:rsidRPr="0010479A">
        <w:rPr>
          <w:lang w:val="en-CA"/>
        </w:rPr>
        <w:instrText xml:space="preserve"> HYPERLINK "https://marketplaceevents.azureedge.net/sitefinity/docs/librariesprovider15/default-document-library/food-and-beverage-sampling---ey-centre.pdf?sfvrsn=a8bee53e_2" </w:instrText>
      </w:r>
      <w:r>
        <w:rPr>
          <w:rFonts w:asciiTheme="majorHAnsi" w:eastAsiaTheme="majorEastAsia" w:hAnsiTheme="majorHAnsi" w:cstheme="majorBidi"/>
          <w:color w:val="1F3763" w:themeColor="accent1" w:themeShade="7F"/>
          <w:sz w:val="24"/>
          <w:szCs w:val="24"/>
        </w:rPr>
      </w:r>
      <w:r>
        <w:rPr>
          <w:rFonts w:asciiTheme="majorHAnsi" w:eastAsiaTheme="majorEastAsia" w:hAnsiTheme="majorHAnsi" w:cstheme="majorBidi"/>
          <w:color w:val="1F3763" w:themeColor="accent1" w:themeShade="7F"/>
          <w:sz w:val="24"/>
          <w:szCs w:val="24"/>
        </w:rPr>
        <w:fldChar w:fldCharType="separate"/>
      </w:r>
      <w:bookmarkStart w:id="18" w:name="_Toc183700135"/>
      <w:r w:rsidRPr="0010479A">
        <w:rPr>
          <w:color w:val="0000FF"/>
          <w:u w:val="single"/>
          <w:lang w:val="en-CA"/>
        </w:rPr>
        <w:t>Food and Beverage Sampling authorization from EY Centre</w:t>
      </w:r>
      <w:bookmarkEnd w:id="18"/>
    </w:p>
    <w:p w14:paraId="4837E4DC" w14:textId="69A33BB2" w:rsidR="00890D7C" w:rsidRDefault="00044146" w:rsidP="00044146">
      <w:pPr>
        <w:rPr>
          <w:rFonts w:cstheme="minorHAnsi"/>
          <w:lang w:val="en-US"/>
        </w:rPr>
      </w:pPr>
      <w:r>
        <w:fldChar w:fldCharType="end"/>
      </w:r>
    </w:p>
    <w:p w14:paraId="5F3C79CE" w14:textId="286887CF" w:rsidR="00890D7C" w:rsidRPr="001F5933" w:rsidRDefault="00D14E9E" w:rsidP="00296279">
      <w:pPr>
        <w:spacing w:line="240" w:lineRule="auto"/>
        <w:rPr>
          <w:rFonts w:cstheme="minorHAnsi"/>
          <w:lang w:val="en-US"/>
        </w:rPr>
      </w:pPr>
      <w:r w:rsidRPr="001F5933">
        <w:rPr>
          <w:b/>
          <w:noProof/>
          <w:lang w:eastAsia="fr-CA"/>
        </w:rPr>
        <w:drawing>
          <wp:anchor distT="0" distB="0" distL="114300" distR="114300" simplePos="0" relativeHeight="251663360" behindDoc="0" locked="0" layoutInCell="1" allowOverlap="1" wp14:anchorId="60A95291" wp14:editId="0C6998DE">
            <wp:simplePos x="0" y="0"/>
            <wp:positionH relativeFrom="margin">
              <wp:align>center</wp:align>
            </wp:positionH>
            <wp:positionV relativeFrom="paragraph">
              <wp:posOffset>73025</wp:posOffset>
            </wp:positionV>
            <wp:extent cx="824050" cy="51777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4050" cy="517774"/>
                    </a:xfrm>
                    <a:prstGeom prst="rect">
                      <a:avLst/>
                    </a:prstGeom>
                  </pic:spPr>
                </pic:pic>
              </a:graphicData>
            </a:graphic>
            <wp14:sizeRelH relativeFrom="margin">
              <wp14:pctWidth>0</wp14:pctWidth>
            </wp14:sizeRelH>
            <wp14:sizeRelV relativeFrom="margin">
              <wp14:pctHeight>0</wp14:pctHeight>
            </wp14:sizeRelV>
          </wp:anchor>
        </w:drawing>
      </w:r>
    </w:p>
    <w:p w14:paraId="20ACB549" w14:textId="4FAD366F" w:rsidR="00AE016D" w:rsidRPr="001F5933" w:rsidRDefault="00AE016D" w:rsidP="00D14E9E">
      <w:pPr>
        <w:pStyle w:val="Heading1"/>
        <w:numPr>
          <w:ilvl w:val="0"/>
          <w:numId w:val="0"/>
        </w:numPr>
        <w:rPr>
          <w:lang w:val="en-US"/>
        </w:rPr>
      </w:pPr>
      <w:bookmarkStart w:id="19" w:name="_Toc221693167"/>
      <w:r w:rsidRPr="001F5933">
        <w:rPr>
          <w:lang w:val="en-US"/>
        </w:rPr>
        <w:t xml:space="preserve">Rules and Regulations from the </w:t>
      </w:r>
      <w:r w:rsidRPr="001F5933">
        <w:rPr>
          <w:color w:val="FFFFFF" w:themeColor="background1"/>
          <w:lang w:val="en-US"/>
        </w:rPr>
        <w:t xml:space="preserve">EY </w:t>
      </w:r>
      <w:r w:rsidR="00296279">
        <w:rPr>
          <w:color w:val="FFFFFF" w:themeColor="background1"/>
          <w:lang w:val="en-US"/>
        </w:rPr>
        <w:t>Centre</w:t>
      </w:r>
      <w:bookmarkEnd w:id="19"/>
      <w:r w:rsidRPr="001F5933">
        <w:rPr>
          <w:color w:val="FFFFFF" w:themeColor="background1"/>
          <w:lang w:val="en-US"/>
        </w:rPr>
        <w:t xml:space="preserve"> </w:t>
      </w:r>
      <w:bookmarkStart w:id="20" w:name="_Toc87264489"/>
      <w:bookmarkStart w:id="21" w:name="_Toc87264660"/>
      <w:bookmarkEnd w:id="20"/>
      <w:bookmarkEnd w:id="21"/>
    </w:p>
    <w:p w14:paraId="1CB3757B" w14:textId="77777777" w:rsidR="00AE016D" w:rsidRPr="001F5933" w:rsidRDefault="00AE016D" w:rsidP="00296279">
      <w:pPr>
        <w:pStyle w:val="ListParagraph"/>
        <w:keepNext/>
        <w:keepLines/>
        <w:numPr>
          <w:ilvl w:val="0"/>
          <w:numId w:val="1"/>
        </w:numPr>
        <w:spacing w:before="240" w:after="0" w:line="240" w:lineRule="auto"/>
        <w:contextualSpacing w:val="0"/>
        <w:outlineLvl w:val="0"/>
        <w:rPr>
          <w:rFonts w:eastAsiaTheme="majorEastAsia" w:cstheme="minorHAnsi"/>
          <w:vanish/>
          <w:color w:val="2F5496" w:themeColor="accent1" w:themeShade="BF"/>
          <w:sz w:val="32"/>
          <w:szCs w:val="32"/>
          <w:lang w:val="en-US"/>
        </w:rPr>
      </w:pPr>
      <w:bookmarkStart w:id="22" w:name="_Toc87278453"/>
      <w:bookmarkStart w:id="23" w:name="_Toc87278516"/>
      <w:bookmarkStart w:id="24" w:name="_Toc87278578"/>
      <w:bookmarkStart w:id="25" w:name="_Toc87279819"/>
      <w:bookmarkStart w:id="26" w:name="_Toc87350088"/>
      <w:bookmarkStart w:id="27" w:name="_Toc87350150"/>
      <w:bookmarkStart w:id="28" w:name="_Toc88571181"/>
      <w:bookmarkStart w:id="29" w:name="_Toc88571731"/>
      <w:bookmarkStart w:id="30" w:name="_Toc88573049"/>
      <w:bookmarkStart w:id="31" w:name="_Toc88573180"/>
      <w:bookmarkStart w:id="32" w:name="_Toc88573783"/>
      <w:bookmarkStart w:id="33" w:name="_Toc88575865"/>
      <w:bookmarkStart w:id="34" w:name="_Toc94014461"/>
      <w:bookmarkStart w:id="35" w:name="_Toc124430357"/>
      <w:bookmarkStart w:id="36" w:name="_Toc124430397"/>
      <w:bookmarkStart w:id="37" w:name="_Toc158036070"/>
      <w:bookmarkStart w:id="38" w:name="_Toc158036346"/>
      <w:bookmarkStart w:id="39" w:name="_Toc160024127"/>
      <w:bookmarkStart w:id="40" w:name="_Toc160024347"/>
      <w:bookmarkStart w:id="41" w:name="_Toc160024430"/>
      <w:bookmarkStart w:id="42" w:name="_Toc190080363"/>
      <w:bookmarkStart w:id="43" w:name="_Toc190098067"/>
      <w:bookmarkStart w:id="44" w:name="_Toc190112192"/>
      <w:bookmarkStart w:id="45" w:name="_Toc190182027"/>
      <w:bookmarkStart w:id="46" w:name="_Toc190334670"/>
      <w:bookmarkStart w:id="47" w:name="_Toc221297521"/>
      <w:bookmarkStart w:id="48" w:name="_Toc22169316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BAEBFDC" w14:textId="77777777" w:rsidR="00AE016D" w:rsidRPr="001F5933" w:rsidRDefault="00AE016D" w:rsidP="00D14E9E">
      <w:pPr>
        <w:pStyle w:val="Heading2"/>
        <w:numPr>
          <w:ilvl w:val="0"/>
          <w:numId w:val="0"/>
        </w:numPr>
        <w:rPr>
          <w:b w:val="0"/>
          <w:lang w:val="en-US"/>
        </w:rPr>
      </w:pPr>
      <w:bookmarkStart w:id="49" w:name="_Toc221693169"/>
      <w:r w:rsidRPr="001F5933">
        <w:rPr>
          <w:lang w:val="en-US"/>
        </w:rPr>
        <w:t>Adhesives</w:t>
      </w:r>
      <w:bookmarkEnd w:id="49"/>
      <w:r w:rsidRPr="001F5933">
        <w:rPr>
          <w:lang w:val="en-US"/>
        </w:rPr>
        <w:t xml:space="preserve"> </w:t>
      </w:r>
    </w:p>
    <w:p w14:paraId="6860D5AB" w14:textId="77777777" w:rsidR="00E12ADD" w:rsidRPr="00E50D78" w:rsidRDefault="00E12ADD" w:rsidP="00E12ADD">
      <w:pPr>
        <w:spacing w:after="0"/>
        <w:rPr>
          <w:lang w:val="en-CA"/>
        </w:rPr>
      </w:pPr>
      <w:r w:rsidRPr="00E50D78">
        <w:rPr>
          <w:b/>
          <w:bCs/>
          <w:lang w:val="en-CA"/>
        </w:rPr>
        <w:t>Authorized Floor Tapes:</w:t>
      </w:r>
    </w:p>
    <w:p w14:paraId="65F2012C" w14:textId="77777777" w:rsidR="00E12ADD" w:rsidRPr="00E50D78" w:rsidRDefault="00E12ADD" w:rsidP="00E12ADD">
      <w:pPr>
        <w:numPr>
          <w:ilvl w:val="0"/>
          <w:numId w:val="44"/>
        </w:numPr>
        <w:spacing w:after="0" w:line="276" w:lineRule="auto"/>
        <w:rPr>
          <w:lang w:val="en-CA"/>
        </w:rPr>
      </w:pPr>
      <w:r w:rsidRPr="00E50D78">
        <w:rPr>
          <w:lang w:val="en-CA"/>
        </w:rPr>
        <w:t>Double Stick V (2-sided tape)</w:t>
      </w:r>
    </w:p>
    <w:p w14:paraId="1023DF16" w14:textId="77777777" w:rsidR="00E12ADD" w:rsidRPr="00E50D78" w:rsidRDefault="00E12ADD" w:rsidP="00E12ADD">
      <w:pPr>
        <w:numPr>
          <w:ilvl w:val="0"/>
          <w:numId w:val="44"/>
        </w:numPr>
        <w:spacing w:after="0" w:line="276" w:lineRule="auto"/>
        <w:rPr>
          <w:lang w:val="en-CA"/>
        </w:rPr>
      </w:pPr>
      <w:r w:rsidRPr="00E50D78">
        <w:rPr>
          <w:lang w:val="en-CA"/>
        </w:rPr>
        <w:t>Rainbow (1-sided 7ml vinyl)</w:t>
      </w:r>
    </w:p>
    <w:p w14:paraId="4B320A43" w14:textId="77777777" w:rsidR="00E12ADD" w:rsidRPr="00E50D78" w:rsidRDefault="00E12ADD" w:rsidP="00E12ADD">
      <w:pPr>
        <w:numPr>
          <w:ilvl w:val="0"/>
          <w:numId w:val="44"/>
        </w:numPr>
        <w:spacing w:after="0" w:line="276" w:lineRule="auto"/>
        <w:rPr>
          <w:lang w:val="en-CA"/>
        </w:rPr>
      </w:pPr>
      <w:r w:rsidRPr="00E50D78">
        <w:rPr>
          <w:lang w:val="en-CA"/>
        </w:rPr>
        <w:t>Masking Tape</w:t>
      </w:r>
    </w:p>
    <w:p w14:paraId="59C079D0" w14:textId="77777777" w:rsidR="00E12ADD" w:rsidRPr="00E50D78" w:rsidRDefault="00E12ADD" w:rsidP="00E12ADD">
      <w:pPr>
        <w:numPr>
          <w:ilvl w:val="0"/>
          <w:numId w:val="44"/>
        </w:numPr>
        <w:spacing w:after="0" w:line="276" w:lineRule="auto"/>
        <w:rPr>
          <w:lang w:val="en-CA"/>
        </w:rPr>
      </w:pPr>
      <w:r w:rsidRPr="00E50D78">
        <w:rPr>
          <w:lang w:val="en-CA"/>
        </w:rPr>
        <w:t>#618 Suretape (cloth duct tape)</w:t>
      </w:r>
    </w:p>
    <w:p w14:paraId="480E19B9" w14:textId="77777777" w:rsidR="00E12ADD" w:rsidRPr="00E50D78" w:rsidRDefault="00E12ADD" w:rsidP="00E12ADD">
      <w:pPr>
        <w:numPr>
          <w:ilvl w:val="0"/>
          <w:numId w:val="44"/>
        </w:numPr>
        <w:spacing w:after="0" w:line="276" w:lineRule="auto"/>
        <w:rPr>
          <w:lang w:val="en-CA"/>
        </w:rPr>
      </w:pPr>
      <w:r w:rsidRPr="00E50D78">
        <w:rPr>
          <w:lang w:val="en-CA"/>
        </w:rPr>
        <w:t>#174 High-Adhesion Double-Faced Tape</w:t>
      </w:r>
    </w:p>
    <w:p w14:paraId="5FFD9D08" w14:textId="77777777" w:rsidR="00E12ADD" w:rsidRPr="00E50D78" w:rsidRDefault="00E12ADD" w:rsidP="00E12ADD">
      <w:pPr>
        <w:spacing w:after="0"/>
        <w:rPr>
          <w:lang w:val="en-CA"/>
        </w:rPr>
      </w:pPr>
      <w:r w:rsidRPr="00E50D78">
        <w:rPr>
          <w:b/>
          <w:bCs/>
          <w:lang w:val="en-CA"/>
        </w:rPr>
        <w:t>Prohibited Floor Tapes:</w:t>
      </w:r>
    </w:p>
    <w:p w14:paraId="1F7E190B" w14:textId="77777777" w:rsidR="00E12ADD" w:rsidRPr="00E50D78" w:rsidRDefault="00E12ADD" w:rsidP="00E12ADD">
      <w:pPr>
        <w:numPr>
          <w:ilvl w:val="0"/>
          <w:numId w:val="45"/>
        </w:numPr>
        <w:spacing w:after="0" w:line="276" w:lineRule="auto"/>
        <w:rPr>
          <w:lang w:val="en-CA"/>
        </w:rPr>
      </w:pPr>
      <w:r w:rsidRPr="00E50D78">
        <w:rPr>
          <w:lang w:val="en-CA"/>
        </w:rPr>
        <w:t>Clear packaging tape</w:t>
      </w:r>
    </w:p>
    <w:p w14:paraId="43938C5E" w14:textId="77777777" w:rsidR="00E12ADD" w:rsidRPr="00E50D78" w:rsidRDefault="00E12ADD" w:rsidP="00E12ADD">
      <w:pPr>
        <w:numPr>
          <w:ilvl w:val="0"/>
          <w:numId w:val="45"/>
        </w:numPr>
        <w:spacing w:after="0" w:line="276" w:lineRule="auto"/>
        <w:rPr>
          <w:lang w:val="en-CA"/>
        </w:rPr>
      </w:pPr>
      <w:r w:rsidRPr="00E50D78">
        <w:rPr>
          <w:lang w:val="en-CA"/>
        </w:rPr>
        <w:t>Generic duct tape</w:t>
      </w:r>
    </w:p>
    <w:p w14:paraId="0E7CD608" w14:textId="77777777" w:rsidR="00E12ADD" w:rsidRPr="00E50D78" w:rsidRDefault="00E12ADD" w:rsidP="00E12ADD">
      <w:pPr>
        <w:numPr>
          <w:ilvl w:val="0"/>
          <w:numId w:val="45"/>
        </w:numPr>
        <w:spacing w:after="0" w:line="276" w:lineRule="auto"/>
        <w:rPr>
          <w:lang w:val="en-CA"/>
        </w:rPr>
      </w:pPr>
      <w:r w:rsidRPr="00E50D78">
        <w:rPr>
          <w:lang w:val="en-CA"/>
        </w:rPr>
        <w:t>Electrical tape</w:t>
      </w:r>
    </w:p>
    <w:p w14:paraId="662BA940" w14:textId="77777777" w:rsidR="00E12ADD" w:rsidRPr="00E50D78" w:rsidRDefault="00E12ADD" w:rsidP="00E12ADD">
      <w:pPr>
        <w:numPr>
          <w:ilvl w:val="0"/>
          <w:numId w:val="45"/>
        </w:numPr>
        <w:spacing w:after="0" w:line="276" w:lineRule="auto"/>
        <w:rPr>
          <w:lang w:val="en-CA"/>
        </w:rPr>
      </w:pPr>
      <w:r w:rsidRPr="00E50D78">
        <w:rPr>
          <w:lang w:val="en-CA"/>
        </w:rPr>
        <w:t>Heat tape (on carpet)</w:t>
      </w:r>
    </w:p>
    <w:p w14:paraId="3408ECDE" w14:textId="77777777" w:rsidR="00E12ADD" w:rsidRPr="00E50D78" w:rsidRDefault="00E12ADD" w:rsidP="00E12ADD">
      <w:pPr>
        <w:numPr>
          <w:ilvl w:val="0"/>
          <w:numId w:val="45"/>
        </w:numPr>
        <w:spacing w:after="0" w:line="276" w:lineRule="auto"/>
        <w:rPr>
          <w:lang w:val="en-CA"/>
        </w:rPr>
      </w:pPr>
      <w:r w:rsidRPr="00E50D78">
        <w:rPr>
          <w:lang w:val="en-CA"/>
        </w:rPr>
        <w:t>Double-faced tape (on carpet)</w:t>
      </w:r>
    </w:p>
    <w:p w14:paraId="5573DAB6" w14:textId="77777777" w:rsidR="00E12ADD" w:rsidRPr="00E50D78" w:rsidRDefault="00E12ADD" w:rsidP="00E12ADD">
      <w:pPr>
        <w:spacing w:after="0"/>
        <w:rPr>
          <w:lang w:val="en-CA"/>
        </w:rPr>
      </w:pPr>
      <w:r w:rsidRPr="00E50D78">
        <w:rPr>
          <w:b/>
          <w:bCs/>
          <w:lang w:val="en-CA"/>
        </w:rPr>
        <w:t>Floor Décor Restrictions:</w:t>
      </w:r>
    </w:p>
    <w:p w14:paraId="589A5EB1" w14:textId="77777777" w:rsidR="00E12ADD" w:rsidRPr="00E50D78" w:rsidRDefault="00E12ADD" w:rsidP="00E12ADD">
      <w:pPr>
        <w:numPr>
          <w:ilvl w:val="0"/>
          <w:numId w:val="46"/>
        </w:numPr>
        <w:spacing w:after="0" w:line="276" w:lineRule="auto"/>
        <w:rPr>
          <w:lang w:val="en-CA"/>
        </w:rPr>
      </w:pPr>
      <w:r w:rsidRPr="00E50D78">
        <w:rPr>
          <w:lang w:val="en-CA"/>
        </w:rPr>
        <w:t xml:space="preserve">“Stick-on” floor decals, floor signs, or similar promotional items </w:t>
      </w:r>
      <w:r w:rsidRPr="00E50D78">
        <w:rPr>
          <w:b/>
          <w:bCs/>
          <w:lang w:val="en-CA"/>
        </w:rPr>
        <w:t>cannot</w:t>
      </w:r>
      <w:r w:rsidRPr="00E50D78">
        <w:rPr>
          <w:lang w:val="en-CA"/>
        </w:rPr>
        <w:t xml:space="preserve"> be used without approval from </w:t>
      </w:r>
      <w:r w:rsidRPr="00E50D78">
        <w:rPr>
          <w:b/>
          <w:bCs/>
          <w:lang w:val="en-CA"/>
        </w:rPr>
        <w:t>Show Management</w:t>
      </w:r>
      <w:r w:rsidRPr="00E50D78">
        <w:rPr>
          <w:lang w:val="en-CA"/>
        </w:rPr>
        <w:t xml:space="preserve"> and the </w:t>
      </w:r>
      <w:r w:rsidRPr="00E50D78">
        <w:rPr>
          <w:b/>
          <w:bCs/>
          <w:lang w:val="en-CA"/>
        </w:rPr>
        <w:t>EY Centre</w:t>
      </w:r>
      <w:r w:rsidRPr="00E50D78">
        <w:rPr>
          <w:lang w:val="en-CA"/>
        </w:rPr>
        <w:t>.</w:t>
      </w:r>
    </w:p>
    <w:p w14:paraId="352F9FB1" w14:textId="77777777" w:rsidR="00E12ADD" w:rsidRPr="00E50D78" w:rsidRDefault="00E12ADD" w:rsidP="00E12ADD">
      <w:pPr>
        <w:spacing w:after="0"/>
        <w:rPr>
          <w:lang w:val="en-CA"/>
        </w:rPr>
      </w:pPr>
      <w:r w:rsidRPr="00E50D78">
        <w:rPr>
          <w:b/>
          <w:bCs/>
          <w:lang w:val="en-CA"/>
        </w:rPr>
        <w:t>Permitted Wall Adhesives:</w:t>
      </w:r>
    </w:p>
    <w:p w14:paraId="7F0E18A5" w14:textId="77777777" w:rsidR="00E12ADD" w:rsidRPr="00E50D78" w:rsidRDefault="00E12ADD" w:rsidP="00E12ADD">
      <w:pPr>
        <w:numPr>
          <w:ilvl w:val="0"/>
          <w:numId w:val="47"/>
        </w:numPr>
        <w:spacing w:after="0" w:line="276" w:lineRule="auto"/>
        <w:rPr>
          <w:lang w:val="en-CA"/>
        </w:rPr>
      </w:pPr>
      <w:r w:rsidRPr="00E50D78">
        <w:rPr>
          <w:lang w:val="en-CA"/>
        </w:rPr>
        <w:t>Lepage Fun Tak or similar putty adhesive</w:t>
      </w:r>
    </w:p>
    <w:p w14:paraId="5AD47FDB" w14:textId="77777777" w:rsidR="00E12ADD" w:rsidRPr="00E50D78" w:rsidRDefault="00E12ADD" w:rsidP="00E12ADD">
      <w:pPr>
        <w:spacing w:after="0"/>
        <w:rPr>
          <w:lang w:val="en-CA"/>
        </w:rPr>
      </w:pPr>
      <w:r w:rsidRPr="00E50D78">
        <w:rPr>
          <w:b/>
          <w:bCs/>
          <w:lang w:val="en-CA"/>
        </w:rPr>
        <w:t>General Requirements:</w:t>
      </w:r>
    </w:p>
    <w:p w14:paraId="2539CF99" w14:textId="77777777" w:rsidR="00E12ADD" w:rsidRPr="00E50D78" w:rsidRDefault="00E12ADD" w:rsidP="00E12ADD">
      <w:pPr>
        <w:numPr>
          <w:ilvl w:val="0"/>
          <w:numId w:val="48"/>
        </w:numPr>
        <w:spacing w:after="0" w:line="276" w:lineRule="auto"/>
        <w:rPr>
          <w:lang w:val="en-CA"/>
        </w:rPr>
      </w:pPr>
      <w:r w:rsidRPr="00E50D78">
        <w:rPr>
          <w:lang w:val="en-CA"/>
        </w:rPr>
        <w:t xml:space="preserve">All adhesive products must be removable </w:t>
      </w:r>
      <w:r w:rsidRPr="00E50D78">
        <w:rPr>
          <w:b/>
          <w:bCs/>
          <w:lang w:val="en-CA"/>
        </w:rPr>
        <w:t>without damaging surfaces or building finishes</w:t>
      </w:r>
      <w:r w:rsidRPr="00E50D78">
        <w:rPr>
          <w:lang w:val="en-CA"/>
        </w:rPr>
        <w:t>.</w:t>
      </w:r>
    </w:p>
    <w:p w14:paraId="35DDEEA9" w14:textId="77777777" w:rsidR="00E12ADD" w:rsidRPr="00E50D78" w:rsidRDefault="00E12ADD" w:rsidP="00E12ADD">
      <w:pPr>
        <w:numPr>
          <w:ilvl w:val="0"/>
          <w:numId w:val="48"/>
        </w:numPr>
        <w:spacing w:after="0" w:line="276" w:lineRule="auto"/>
        <w:rPr>
          <w:lang w:val="en-CA"/>
        </w:rPr>
      </w:pPr>
      <w:r w:rsidRPr="00E50D78">
        <w:rPr>
          <w:lang w:val="en-CA"/>
        </w:rPr>
        <w:t xml:space="preserve">Charges apply for </w:t>
      </w:r>
      <w:r w:rsidRPr="00E50D78">
        <w:rPr>
          <w:b/>
          <w:bCs/>
          <w:lang w:val="en-CA"/>
        </w:rPr>
        <w:t>tape damage</w:t>
      </w:r>
      <w:r w:rsidRPr="00E50D78">
        <w:rPr>
          <w:lang w:val="en-CA"/>
        </w:rPr>
        <w:t xml:space="preserve"> or </w:t>
      </w:r>
      <w:r w:rsidRPr="00E50D78">
        <w:rPr>
          <w:b/>
          <w:bCs/>
          <w:lang w:val="en-CA"/>
        </w:rPr>
        <w:t>cleaning/removal</w:t>
      </w:r>
      <w:r w:rsidRPr="00E50D78">
        <w:rPr>
          <w:lang w:val="en-CA"/>
        </w:rPr>
        <w:t xml:space="preserve"> of non-approved adhesives.</w:t>
      </w:r>
    </w:p>
    <w:p w14:paraId="14575931" w14:textId="77777777" w:rsidR="00AE016D" w:rsidRPr="001F5933" w:rsidRDefault="00AE016D" w:rsidP="00D14E9E">
      <w:pPr>
        <w:pStyle w:val="Heading2"/>
        <w:numPr>
          <w:ilvl w:val="0"/>
          <w:numId w:val="0"/>
        </w:numPr>
        <w:rPr>
          <w:b w:val="0"/>
          <w:lang w:val="en-US"/>
        </w:rPr>
      </w:pPr>
      <w:bookmarkStart w:id="50" w:name="_Toc221693170"/>
      <w:r w:rsidRPr="001F5933">
        <w:rPr>
          <w:lang w:val="en-US"/>
        </w:rPr>
        <w:lastRenderedPageBreak/>
        <w:t>Alcohol</w:t>
      </w:r>
      <w:bookmarkEnd w:id="50"/>
      <w:r w:rsidRPr="001F5933">
        <w:rPr>
          <w:lang w:val="en-US"/>
        </w:rPr>
        <w:t xml:space="preserve"> </w:t>
      </w:r>
    </w:p>
    <w:p w14:paraId="2867198C" w14:textId="77777777" w:rsidR="006C1288" w:rsidRPr="0010479A" w:rsidRDefault="006C1288" w:rsidP="006C1288">
      <w:pPr>
        <w:rPr>
          <w:lang w:val="en-CA"/>
        </w:rPr>
      </w:pPr>
      <w:r w:rsidRPr="0010479A">
        <w:rPr>
          <w:lang w:val="en-CA"/>
        </w:rPr>
        <w:t xml:space="preserve">EY Centre is a licensed facility. All alcoholic beverages must be provided by the EY Centre. Alcoholic beverages will be served in accordance with the regulations of the Alcohol and Gaming Commission of Ontario. </w:t>
      </w:r>
    </w:p>
    <w:p w14:paraId="164BCCC7" w14:textId="77777777" w:rsidR="006C1288" w:rsidRPr="0010479A" w:rsidRDefault="006C1288" w:rsidP="006C1288">
      <w:pPr>
        <w:rPr>
          <w:lang w:val="en-CA"/>
        </w:rPr>
      </w:pPr>
      <w:r w:rsidRPr="0010479A">
        <w:rPr>
          <w:b/>
          <w:bCs/>
          <w:lang w:val="en-CA"/>
        </w:rPr>
        <w:t>*** EY Centre has a zero-tolerance policy with respect to alcohol policy infractions.</w:t>
      </w:r>
      <w:r w:rsidRPr="0010479A">
        <w:rPr>
          <w:lang w:val="en-CA"/>
        </w:rPr>
        <w:t xml:space="preserve"> Alcohol will be seized and discarded. Exhibitors are responsible for the conduct of their staff at all times while participating in the Show, including during move-in and move-out periods.</w:t>
      </w:r>
    </w:p>
    <w:p w14:paraId="24C44483" w14:textId="77777777" w:rsidR="00D14E9E" w:rsidRDefault="00D14E9E" w:rsidP="00D14E9E">
      <w:pPr>
        <w:rPr>
          <w:lang w:val="en-US"/>
        </w:rPr>
      </w:pPr>
    </w:p>
    <w:p w14:paraId="49CF387F" w14:textId="77777777" w:rsidR="00AE016D" w:rsidRPr="001F5933" w:rsidRDefault="00AE016D" w:rsidP="00D14E9E">
      <w:pPr>
        <w:pStyle w:val="Heading2"/>
        <w:numPr>
          <w:ilvl w:val="0"/>
          <w:numId w:val="0"/>
        </w:numPr>
        <w:rPr>
          <w:lang w:val="en-US"/>
        </w:rPr>
      </w:pPr>
      <w:bookmarkStart w:id="51" w:name="_Toc221693171"/>
      <w:r w:rsidRPr="001F5933">
        <w:rPr>
          <w:lang w:val="en-US"/>
        </w:rPr>
        <w:t>Animals</w:t>
      </w:r>
      <w:bookmarkEnd w:id="51"/>
      <w:r w:rsidRPr="001F5933">
        <w:rPr>
          <w:lang w:val="en-US"/>
        </w:rPr>
        <w:t xml:space="preserve"> </w:t>
      </w:r>
    </w:p>
    <w:p w14:paraId="78125E0C" w14:textId="0553B7E0" w:rsidR="00D526BC" w:rsidRDefault="00AE016D" w:rsidP="00D14E9E">
      <w:pPr>
        <w:rPr>
          <w:lang w:val="en-US"/>
        </w:rPr>
      </w:pPr>
      <w:r w:rsidRPr="001F5933">
        <w:rPr>
          <w:lang w:val="en-US"/>
        </w:rPr>
        <w:t xml:space="preserve">Animals or pets, with the exception of service animals, are not permitted inside EY Centre facilities. </w:t>
      </w:r>
    </w:p>
    <w:p w14:paraId="21DB9BA1" w14:textId="77777777" w:rsidR="00D14E9E" w:rsidRDefault="00D14E9E" w:rsidP="00D14E9E">
      <w:pPr>
        <w:rPr>
          <w:lang w:val="en-US"/>
        </w:rPr>
      </w:pPr>
    </w:p>
    <w:p w14:paraId="68D08225" w14:textId="77777777" w:rsidR="00AE016D" w:rsidRPr="001F5933" w:rsidRDefault="00AE016D" w:rsidP="00D14E9E">
      <w:pPr>
        <w:pStyle w:val="Heading2"/>
        <w:numPr>
          <w:ilvl w:val="0"/>
          <w:numId w:val="0"/>
        </w:numPr>
        <w:rPr>
          <w:rStyle w:val="Heading2Char"/>
          <w:rFonts w:asciiTheme="minorHAnsi" w:hAnsiTheme="minorHAnsi" w:cstheme="minorHAnsi"/>
          <w:b/>
          <w:bCs/>
          <w:sz w:val="28"/>
          <w:szCs w:val="28"/>
          <w:lang w:val="en-US"/>
        </w:rPr>
      </w:pPr>
      <w:bookmarkStart w:id="52" w:name="_Toc221693172"/>
      <w:r w:rsidRPr="001F5933">
        <w:rPr>
          <w:rStyle w:val="Heading2Char"/>
          <w:rFonts w:asciiTheme="minorHAnsi" w:hAnsiTheme="minorHAnsi" w:cstheme="minorHAnsi"/>
          <w:b/>
          <w:bCs/>
          <w:sz w:val="28"/>
          <w:szCs w:val="28"/>
          <w:lang w:val="en-US"/>
        </w:rPr>
        <w:t>Balloons</w:t>
      </w:r>
      <w:bookmarkEnd w:id="52"/>
    </w:p>
    <w:p w14:paraId="66505B5C" w14:textId="77C1B283" w:rsidR="008204EF" w:rsidRDefault="008204EF" w:rsidP="00D14E9E">
      <w:pPr>
        <w:rPr>
          <w:lang w:val="en-US"/>
        </w:rPr>
      </w:pPr>
      <w:r w:rsidRPr="001F5933">
        <w:rPr>
          <w:lang w:val="en-US"/>
        </w:rPr>
        <w:t>Helium or lighter-than-air- balloons are prohibited inside and outside the building.</w:t>
      </w:r>
    </w:p>
    <w:p w14:paraId="6880FAFD" w14:textId="77777777" w:rsidR="00D14E9E" w:rsidRDefault="00D14E9E" w:rsidP="00D14E9E">
      <w:pPr>
        <w:rPr>
          <w:lang w:val="en-US"/>
        </w:rPr>
      </w:pPr>
    </w:p>
    <w:p w14:paraId="2865BF61" w14:textId="6777E9BB" w:rsidR="008204EF" w:rsidRPr="001F5933" w:rsidRDefault="008204EF" w:rsidP="00D14E9E">
      <w:pPr>
        <w:pStyle w:val="Heading2"/>
        <w:numPr>
          <w:ilvl w:val="0"/>
          <w:numId w:val="0"/>
        </w:numPr>
        <w:rPr>
          <w:b w:val="0"/>
          <w:lang w:val="en-US"/>
        </w:rPr>
      </w:pPr>
      <w:bookmarkStart w:id="53" w:name="_Toc221693173"/>
      <w:r w:rsidRPr="001F5933">
        <w:rPr>
          <w:lang w:val="en-US"/>
        </w:rPr>
        <w:t>Battery Packs</w:t>
      </w:r>
      <w:bookmarkEnd w:id="53"/>
    </w:p>
    <w:p w14:paraId="1AE40152" w14:textId="3451D9E0" w:rsidR="00D526BC" w:rsidRDefault="008204EF" w:rsidP="00D14E9E">
      <w:pPr>
        <w:rPr>
          <w:lang w:val="en-US"/>
        </w:rPr>
      </w:pPr>
      <w:bookmarkStart w:id="54" w:name="_Hlk158029243"/>
      <w:r w:rsidRPr="001F5933">
        <w:rPr>
          <w:lang w:val="en-US"/>
        </w:rPr>
        <w:t>No batt</w:t>
      </w:r>
      <w:r w:rsidR="00296279">
        <w:rPr>
          <w:lang w:val="en-US"/>
        </w:rPr>
        <w:t>er</w:t>
      </w:r>
      <w:r w:rsidRPr="001F5933">
        <w:rPr>
          <w:lang w:val="en-US"/>
        </w:rPr>
        <w:t xml:space="preserve">y packs are allowed on </w:t>
      </w:r>
      <w:r w:rsidR="00296279" w:rsidRPr="001F5933">
        <w:rPr>
          <w:lang w:val="en-US"/>
        </w:rPr>
        <w:t>the show</w:t>
      </w:r>
      <w:r w:rsidRPr="001F5933">
        <w:rPr>
          <w:lang w:val="en-US"/>
        </w:rPr>
        <w:t xml:space="preserve"> floor to power booth equipment. Only devices that have inbuilt batteries will be allowed</w:t>
      </w:r>
      <w:bookmarkEnd w:id="54"/>
      <w:r w:rsidRPr="001F5933">
        <w:rPr>
          <w:lang w:val="en-US"/>
        </w:rPr>
        <w:t xml:space="preserve">. </w:t>
      </w:r>
    </w:p>
    <w:p w14:paraId="40A73282" w14:textId="77777777" w:rsidR="00D14E9E" w:rsidRDefault="00D14E9E" w:rsidP="00D14E9E">
      <w:pPr>
        <w:rPr>
          <w:lang w:val="en-US"/>
        </w:rPr>
      </w:pPr>
    </w:p>
    <w:p w14:paraId="721AD0D1" w14:textId="77777777" w:rsidR="00AE016D" w:rsidRPr="001F5933" w:rsidRDefault="00AE016D" w:rsidP="00D14E9E">
      <w:pPr>
        <w:pStyle w:val="Heading2"/>
        <w:numPr>
          <w:ilvl w:val="0"/>
          <w:numId w:val="0"/>
        </w:numPr>
        <w:rPr>
          <w:b w:val="0"/>
          <w:lang w:val="en-US"/>
        </w:rPr>
      </w:pPr>
      <w:bookmarkStart w:id="55" w:name="_Toc221693174"/>
      <w:r w:rsidRPr="0010479A">
        <w:rPr>
          <w:lang w:val="en-CA"/>
        </w:rPr>
        <w:t>Copywriting</w:t>
      </w:r>
      <w:r w:rsidRPr="001F5933">
        <w:rPr>
          <w:lang w:val="en-US"/>
        </w:rPr>
        <w:t xml:space="preserve"> Material</w:t>
      </w:r>
      <w:bookmarkEnd w:id="55"/>
      <w:r w:rsidRPr="001F5933">
        <w:rPr>
          <w:lang w:val="en-US"/>
        </w:rPr>
        <w:t xml:space="preserve"> </w:t>
      </w:r>
    </w:p>
    <w:p w14:paraId="287F9B8E" w14:textId="77777777" w:rsidR="00AA160A" w:rsidRPr="0010479A" w:rsidRDefault="00AA160A" w:rsidP="00AA160A">
      <w:pPr>
        <w:rPr>
          <w:lang w:val="en-CA"/>
        </w:rPr>
      </w:pPr>
      <w:r w:rsidRPr="0010479A">
        <w:rPr>
          <w:lang w:val="en-CA"/>
        </w:rPr>
        <w:t xml:space="preserve">Exhibitors are responsible for obtaining all necessary licenses and permits to use music, photographs or other copyrighted material in their booth or display. </w:t>
      </w:r>
    </w:p>
    <w:p w14:paraId="427F4F75" w14:textId="77777777" w:rsidR="00AA160A" w:rsidRPr="0010479A" w:rsidRDefault="00AA160A" w:rsidP="00AA160A">
      <w:pPr>
        <w:rPr>
          <w:lang w:val="en-CA"/>
        </w:rPr>
      </w:pPr>
      <w:r w:rsidRPr="0010479A">
        <w:rPr>
          <w:lang w:val="en-CA"/>
        </w:rPr>
        <w:t xml:space="preserve">For more information, please visit </w:t>
      </w:r>
      <w:hyperlink r:id="rId21" w:history="1">
        <w:r w:rsidRPr="0010479A">
          <w:rPr>
            <w:rStyle w:val="Hyperlink"/>
            <w:lang w:val="en-CA"/>
          </w:rPr>
          <w:t>www.socan.ca</w:t>
        </w:r>
      </w:hyperlink>
      <w:r w:rsidRPr="0010479A">
        <w:rPr>
          <w:lang w:val="en-CA"/>
        </w:rPr>
        <w:t xml:space="preserve"> </w:t>
      </w:r>
    </w:p>
    <w:p w14:paraId="71EBFF61" w14:textId="77777777" w:rsidR="008612A6" w:rsidRPr="001F5933" w:rsidRDefault="008612A6" w:rsidP="00296279">
      <w:pPr>
        <w:spacing w:line="240" w:lineRule="auto"/>
        <w:ind w:left="540"/>
        <w:rPr>
          <w:rFonts w:cstheme="minorHAnsi"/>
          <w:sz w:val="24"/>
          <w:szCs w:val="24"/>
          <w:lang w:val="en-US"/>
        </w:rPr>
      </w:pPr>
    </w:p>
    <w:p w14:paraId="1DA7C3C2" w14:textId="77777777" w:rsidR="00AE016D" w:rsidRPr="001F5933" w:rsidRDefault="00AE016D" w:rsidP="005C7FE6">
      <w:pPr>
        <w:pStyle w:val="Heading2"/>
        <w:numPr>
          <w:ilvl w:val="0"/>
          <w:numId w:val="0"/>
        </w:numPr>
        <w:rPr>
          <w:b w:val="0"/>
          <w:lang w:val="en-US"/>
        </w:rPr>
      </w:pPr>
      <w:bookmarkStart w:id="56" w:name="_Toc221693175"/>
      <w:r w:rsidRPr="001F5933">
        <w:rPr>
          <w:lang w:val="en-US"/>
        </w:rPr>
        <w:t>Custom Broker</w:t>
      </w:r>
      <w:bookmarkEnd w:id="56"/>
      <w:r w:rsidRPr="001F5933">
        <w:rPr>
          <w:lang w:val="en-US"/>
        </w:rPr>
        <w:t xml:space="preserve"> </w:t>
      </w:r>
    </w:p>
    <w:p w14:paraId="5C9612B5" w14:textId="77777777" w:rsidR="00AA160A" w:rsidRDefault="00AE016D" w:rsidP="005C7FE6">
      <w:pPr>
        <w:rPr>
          <w:lang w:val="en-US"/>
        </w:rPr>
      </w:pPr>
      <w:r w:rsidRPr="001F5933">
        <w:rPr>
          <w:lang w:val="en-US"/>
        </w:rPr>
        <w:t xml:space="preserve">USA and Foreign Exhibitors can arrange custom clearance through </w:t>
      </w:r>
      <w:r w:rsidR="00FA209A" w:rsidRPr="001F5933">
        <w:rPr>
          <w:lang w:val="en-US"/>
        </w:rPr>
        <w:t>Stronco</w:t>
      </w:r>
      <w:r w:rsidR="00AA160A">
        <w:rPr>
          <w:lang w:val="en-US"/>
        </w:rPr>
        <w:t>.</w:t>
      </w:r>
    </w:p>
    <w:p w14:paraId="25CB373A" w14:textId="7FD2FF38" w:rsidR="00D526BC" w:rsidRDefault="00AE016D" w:rsidP="005C7FE6">
      <w:pPr>
        <w:rPr>
          <w:lang w:val="en-US"/>
        </w:rPr>
      </w:pPr>
      <w:r w:rsidRPr="001F5933">
        <w:rPr>
          <w:lang w:val="en-US"/>
        </w:rPr>
        <w:t xml:space="preserve">No form required please call directly </w:t>
      </w:r>
      <w:r w:rsidR="00FA209A" w:rsidRPr="0010479A">
        <w:rPr>
          <w:lang w:val="en-CA"/>
        </w:rPr>
        <w:t>613</w:t>
      </w:r>
      <w:r w:rsidR="00D526BC" w:rsidRPr="0010479A">
        <w:rPr>
          <w:lang w:val="en-CA"/>
        </w:rPr>
        <w:t>-</w:t>
      </w:r>
      <w:r w:rsidR="00FA209A" w:rsidRPr="0010479A">
        <w:rPr>
          <w:lang w:val="en-CA"/>
        </w:rPr>
        <w:t>822</w:t>
      </w:r>
      <w:r w:rsidR="00D526BC" w:rsidRPr="0010479A">
        <w:rPr>
          <w:lang w:val="en-CA"/>
        </w:rPr>
        <w:t>-</w:t>
      </w:r>
      <w:r w:rsidR="00FA209A" w:rsidRPr="0010479A">
        <w:rPr>
          <w:lang w:val="en-CA"/>
        </w:rPr>
        <w:t>8800 x230</w:t>
      </w:r>
      <w:r w:rsidRPr="001F5933">
        <w:rPr>
          <w:lang w:val="en-US"/>
        </w:rPr>
        <w:t xml:space="preserve">. </w:t>
      </w:r>
    </w:p>
    <w:p w14:paraId="42EE21F6" w14:textId="77777777" w:rsidR="00296279" w:rsidRPr="001F5933" w:rsidRDefault="00296279" w:rsidP="00296279">
      <w:pPr>
        <w:spacing w:line="240" w:lineRule="auto"/>
        <w:ind w:left="540"/>
        <w:rPr>
          <w:rFonts w:cstheme="minorHAnsi"/>
          <w:sz w:val="24"/>
          <w:szCs w:val="24"/>
          <w:lang w:val="en-US"/>
        </w:rPr>
      </w:pPr>
    </w:p>
    <w:p w14:paraId="519DBC85" w14:textId="77777777" w:rsidR="00AE016D" w:rsidRPr="001F5933" w:rsidRDefault="00AE016D" w:rsidP="005C7FE6">
      <w:pPr>
        <w:pStyle w:val="Heading2"/>
        <w:numPr>
          <w:ilvl w:val="0"/>
          <w:numId w:val="0"/>
        </w:numPr>
        <w:rPr>
          <w:b w:val="0"/>
          <w:lang w:val="en-US"/>
        </w:rPr>
      </w:pPr>
      <w:bookmarkStart w:id="57" w:name="_Toc221693176"/>
      <w:r w:rsidRPr="001F5933">
        <w:rPr>
          <w:lang w:val="en-US"/>
        </w:rPr>
        <w:t>Electrical Safety Requirements</w:t>
      </w:r>
      <w:bookmarkEnd w:id="57"/>
      <w:r w:rsidRPr="001F5933">
        <w:rPr>
          <w:lang w:val="en-US"/>
        </w:rPr>
        <w:t xml:space="preserve"> </w:t>
      </w:r>
    </w:p>
    <w:p w14:paraId="5CAFD5AF" w14:textId="77777777" w:rsidR="00FC1C10" w:rsidRDefault="00AE016D" w:rsidP="005C7FE6">
      <w:pPr>
        <w:rPr>
          <w:lang w:val="en-US"/>
        </w:rPr>
      </w:pPr>
      <w:r w:rsidRPr="001F5933">
        <w:rPr>
          <w:b/>
          <w:bCs/>
          <w:lang w:val="en-US"/>
        </w:rPr>
        <w:t>Please read the following regulations carefully. Inspectors from Electrical Safety Authority will inspect your display</w:t>
      </w:r>
      <w:r w:rsidRPr="001F5933">
        <w:rPr>
          <w:lang w:val="en-US"/>
        </w:rPr>
        <w:t xml:space="preserve">. </w:t>
      </w:r>
    </w:p>
    <w:p w14:paraId="2B562C5C" w14:textId="48F0E5E1" w:rsidR="00AE016D" w:rsidRPr="001F5933" w:rsidRDefault="00AE016D" w:rsidP="005C7FE6">
      <w:pPr>
        <w:rPr>
          <w:lang w:val="en-US"/>
        </w:rPr>
      </w:pPr>
      <w:r w:rsidRPr="001F5933">
        <w:rPr>
          <w:lang w:val="en-US"/>
        </w:rPr>
        <w:t xml:space="preserve">Each Exhibitor who displays or offers for sale any electrical equipment in the province of Ontario is subject to the requirements of the Electrical Safety Code of Ontario and compliance with these regulations is mandatory. The following requirements must be adhered to in the installation of all temporary electrical and lighting equipment or services. </w:t>
      </w:r>
    </w:p>
    <w:p w14:paraId="08CA3871" w14:textId="77777777" w:rsidR="005C54A0" w:rsidRPr="005C7FE6" w:rsidRDefault="00AE016D" w:rsidP="005C7FE6">
      <w:pPr>
        <w:pStyle w:val="ListParagraph"/>
        <w:numPr>
          <w:ilvl w:val="0"/>
          <w:numId w:val="35"/>
        </w:numPr>
        <w:rPr>
          <w:lang w:val="en-US"/>
        </w:rPr>
      </w:pPr>
      <w:r w:rsidRPr="005C7FE6">
        <w:rPr>
          <w:lang w:val="en-US"/>
        </w:rPr>
        <w:lastRenderedPageBreak/>
        <w:t xml:space="preserve">All electrical connections, installations, assemblies, motors and any electrical operating gear must conform to all Federal, Provincial, and Municipal electrical and fire codes. </w:t>
      </w:r>
    </w:p>
    <w:p w14:paraId="75779955" w14:textId="01E570EC" w:rsidR="009A0214" w:rsidRPr="005C7FE6" w:rsidRDefault="009A0214" w:rsidP="005C7FE6">
      <w:pPr>
        <w:pStyle w:val="ListParagraph"/>
        <w:numPr>
          <w:ilvl w:val="0"/>
          <w:numId w:val="35"/>
        </w:numPr>
        <w:rPr>
          <w:lang w:val="en-US"/>
        </w:rPr>
      </w:pPr>
      <w:r w:rsidRPr="005C7FE6">
        <w:rPr>
          <w:lang w:val="en-US"/>
        </w:rPr>
        <w:t>A note to all exhibitors and booth builders who are having hardwall/drywall booth and have temporary wiring behind, please make sure NOT to use the Romex wire.  Cabtire (SJOOW / SOOW) is what you need to use for all open wirings.  If you have the back of your booth closed with a sheet of hardboard or any other material accepted to be safe and not accessible by anyone you may use Romex.  But in all other cases SJOOW / SOOW will be required.  All terminations will have to be in the junction box with a lid on it.  Please make sure all your product that is being exhibited / sold is certified for showcasing.</w:t>
      </w:r>
    </w:p>
    <w:p w14:paraId="550E51EF" w14:textId="2C2387DF" w:rsidR="00C21112" w:rsidRPr="005C7FE6" w:rsidRDefault="00C21112" w:rsidP="005C7FE6">
      <w:pPr>
        <w:pStyle w:val="ListParagraph"/>
        <w:numPr>
          <w:ilvl w:val="0"/>
          <w:numId w:val="35"/>
        </w:numPr>
        <w:rPr>
          <w:lang w:val="en-US"/>
        </w:rPr>
      </w:pPr>
      <w:r w:rsidRPr="005C7FE6">
        <w:rPr>
          <w:lang w:val="en-US"/>
        </w:rPr>
        <w:t>No batt</w:t>
      </w:r>
      <w:r w:rsidR="00296279" w:rsidRPr="005C7FE6">
        <w:rPr>
          <w:lang w:val="en-US"/>
        </w:rPr>
        <w:t>er</w:t>
      </w:r>
      <w:r w:rsidRPr="005C7FE6">
        <w:rPr>
          <w:lang w:val="en-US"/>
        </w:rPr>
        <w:t xml:space="preserve">y packs are allowed on </w:t>
      </w:r>
      <w:r w:rsidR="00296279" w:rsidRPr="005C7FE6">
        <w:rPr>
          <w:lang w:val="en-US"/>
        </w:rPr>
        <w:t>the show</w:t>
      </w:r>
      <w:r w:rsidRPr="005C7FE6">
        <w:rPr>
          <w:lang w:val="en-US"/>
        </w:rPr>
        <w:t xml:space="preserve"> floor to power booth equipment. Only devices that have inbuilt batteries will be allowed</w:t>
      </w:r>
      <w:r w:rsidR="00296279" w:rsidRPr="005C7FE6">
        <w:rPr>
          <w:lang w:val="en-US"/>
        </w:rPr>
        <w:t>.</w:t>
      </w:r>
    </w:p>
    <w:p w14:paraId="262A0A75" w14:textId="77777777" w:rsidR="005C54A0" w:rsidRPr="005C7FE6" w:rsidRDefault="00AE016D" w:rsidP="005C7FE6">
      <w:pPr>
        <w:pStyle w:val="ListParagraph"/>
        <w:numPr>
          <w:ilvl w:val="0"/>
          <w:numId w:val="35"/>
        </w:numPr>
        <w:rPr>
          <w:lang w:val="en-US"/>
        </w:rPr>
      </w:pPr>
      <w:r w:rsidRPr="005C7FE6">
        <w:rPr>
          <w:lang w:val="en-US"/>
        </w:rPr>
        <w:t xml:space="preserve">All electrical fixtures, fittings, and appliances must be CSA approved. </w:t>
      </w:r>
    </w:p>
    <w:p w14:paraId="27178B28" w14:textId="70D89B94" w:rsidR="005C54A0" w:rsidRPr="005C7FE6" w:rsidRDefault="00AE016D" w:rsidP="005C7FE6">
      <w:pPr>
        <w:pStyle w:val="ListParagraph"/>
        <w:numPr>
          <w:ilvl w:val="0"/>
          <w:numId w:val="35"/>
        </w:numPr>
        <w:rPr>
          <w:lang w:val="en-US"/>
        </w:rPr>
      </w:pPr>
      <w:r w:rsidRPr="005C7FE6">
        <w:rPr>
          <w:lang w:val="en-US"/>
        </w:rPr>
        <w:t>Latex wire cord, duplex, and triplex plugs are not allowed</w:t>
      </w:r>
      <w:r w:rsidR="00296279" w:rsidRPr="005C7FE6">
        <w:rPr>
          <w:lang w:val="en-US"/>
        </w:rPr>
        <w:t>.</w:t>
      </w:r>
    </w:p>
    <w:p w14:paraId="5B09967A" w14:textId="77777777" w:rsidR="005C54A0" w:rsidRPr="005C7FE6" w:rsidRDefault="00AE016D" w:rsidP="005C7FE6">
      <w:pPr>
        <w:pStyle w:val="ListParagraph"/>
        <w:numPr>
          <w:ilvl w:val="0"/>
          <w:numId w:val="35"/>
        </w:numPr>
        <w:rPr>
          <w:lang w:val="en-US"/>
        </w:rPr>
      </w:pPr>
      <w:r w:rsidRPr="005C7FE6">
        <w:rPr>
          <w:lang w:val="en-US"/>
        </w:rPr>
        <w:t xml:space="preserve">Exhibitors may not store materials on or around any electrical equipment or connections of any kind. </w:t>
      </w:r>
    </w:p>
    <w:p w14:paraId="6BBA11DD" w14:textId="77777777" w:rsidR="005C54A0" w:rsidRPr="005C7FE6" w:rsidRDefault="00AE016D" w:rsidP="005C7FE6">
      <w:pPr>
        <w:pStyle w:val="ListParagraph"/>
        <w:numPr>
          <w:ilvl w:val="0"/>
          <w:numId w:val="35"/>
        </w:numPr>
        <w:rPr>
          <w:lang w:val="en-US"/>
        </w:rPr>
      </w:pPr>
      <w:r w:rsidRPr="005C7FE6">
        <w:rPr>
          <w:lang w:val="en-US"/>
        </w:rPr>
        <w:t xml:space="preserve">Equipment that trips circuits due to overload may not be restarted until FES has found the source and corrected the problem. </w:t>
      </w:r>
    </w:p>
    <w:p w14:paraId="732070A8" w14:textId="77777777" w:rsidR="005C54A0" w:rsidRPr="005C7FE6" w:rsidRDefault="00AE016D" w:rsidP="005C7FE6">
      <w:pPr>
        <w:pStyle w:val="ListParagraph"/>
        <w:numPr>
          <w:ilvl w:val="0"/>
          <w:numId w:val="35"/>
        </w:numPr>
        <w:rPr>
          <w:lang w:val="en-US"/>
        </w:rPr>
      </w:pPr>
      <w:r w:rsidRPr="005C7FE6">
        <w:rPr>
          <w:lang w:val="en-US"/>
        </w:rPr>
        <w:t xml:space="preserve">Specialized equipment requiring company engineers and technicians may be used with prior written approval of EY Centre. </w:t>
      </w:r>
    </w:p>
    <w:p w14:paraId="21E4AD77" w14:textId="551D3666" w:rsidR="00F66746" w:rsidRPr="005C7FE6" w:rsidRDefault="00AE016D" w:rsidP="005C7FE6">
      <w:pPr>
        <w:pStyle w:val="ListParagraph"/>
        <w:numPr>
          <w:ilvl w:val="0"/>
          <w:numId w:val="35"/>
        </w:numPr>
        <w:rPr>
          <w:lang w:val="en-US"/>
        </w:rPr>
      </w:pPr>
      <w:r w:rsidRPr="005C7FE6">
        <w:rPr>
          <w:lang w:val="en-US"/>
        </w:rPr>
        <w:t xml:space="preserve">Wall and pillar plugs distributed around the building are for the specific use of EY Centre and their exclusive service providers and are not for the use of exhibitors. A fee will be charged if these outlets are used, or they may be disconnected at the discretion of the </w:t>
      </w:r>
      <w:r w:rsidR="00296279" w:rsidRPr="005C7FE6">
        <w:rPr>
          <w:lang w:val="en-US"/>
        </w:rPr>
        <w:t>building</w:t>
      </w:r>
      <w:r w:rsidRPr="005C7FE6">
        <w:rPr>
          <w:lang w:val="en-US"/>
        </w:rPr>
        <w:t xml:space="preserve"> and/or FES. </w:t>
      </w:r>
    </w:p>
    <w:p w14:paraId="565895CC" w14:textId="77777777" w:rsidR="00296279" w:rsidRPr="001F5933" w:rsidRDefault="00296279" w:rsidP="00296279">
      <w:pPr>
        <w:pStyle w:val="ListParagraph"/>
        <w:spacing w:line="240" w:lineRule="auto"/>
        <w:ind w:left="1350"/>
        <w:rPr>
          <w:rFonts w:cstheme="minorHAnsi"/>
          <w:sz w:val="24"/>
          <w:szCs w:val="24"/>
          <w:lang w:val="en-US"/>
        </w:rPr>
      </w:pPr>
    </w:p>
    <w:p w14:paraId="674D225A" w14:textId="77777777" w:rsidR="00AE016D" w:rsidRPr="001F5933" w:rsidRDefault="00AE016D" w:rsidP="005C7FE6">
      <w:pPr>
        <w:pStyle w:val="Heading2"/>
        <w:numPr>
          <w:ilvl w:val="0"/>
          <w:numId w:val="0"/>
        </w:numPr>
        <w:rPr>
          <w:b w:val="0"/>
          <w:lang w:val="en-US"/>
        </w:rPr>
      </w:pPr>
      <w:bookmarkStart w:id="58" w:name="_Toc221693177"/>
      <w:r w:rsidRPr="001F5933">
        <w:rPr>
          <w:lang w:val="en-US"/>
        </w:rPr>
        <w:t xml:space="preserve">Electrical </w:t>
      </w:r>
      <w:r w:rsidRPr="0010479A">
        <w:rPr>
          <w:lang w:val="en-CA"/>
        </w:rPr>
        <w:t>Safety</w:t>
      </w:r>
      <w:r w:rsidRPr="001F5933">
        <w:rPr>
          <w:lang w:val="en-US"/>
        </w:rPr>
        <w:t xml:space="preserve"> Authority</w:t>
      </w:r>
      <w:bookmarkEnd w:id="58"/>
      <w:r w:rsidRPr="001F5933">
        <w:rPr>
          <w:lang w:val="en-US"/>
        </w:rPr>
        <w:t xml:space="preserve"> </w:t>
      </w:r>
    </w:p>
    <w:p w14:paraId="152BC9A3" w14:textId="4634BD40" w:rsidR="00AE016D" w:rsidRPr="001F5933" w:rsidRDefault="00AE016D" w:rsidP="005C7FE6">
      <w:pPr>
        <w:rPr>
          <w:lang w:val="en-US"/>
        </w:rPr>
      </w:pPr>
      <w:r w:rsidRPr="001F5933">
        <w:rPr>
          <w:lang w:val="en-US"/>
        </w:rPr>
        <w:t>The Ontario Electrical Safety Code is the provincial regulation that defines the minimum requirements for electrical installations and electrical products in Ontario. The Electrical Safety Authority</w:t>
      </w:r>
      <w:r w:rsidR="00296279">
        <w:rPr>
          <w:lang w:val="en-US"/>
        </w:rPr>
        <w:t xml:space="preserve"> (ESA)</w:t>
      </w:r>
      <w:r w:rsidRPr="001F5933">
        <w:rPr>
          <w:lang w:val="en-US"/>
        </w:rPr>
        <w:t xml:space="preserve"> is responsible for enforcement of the Ontario Electrical Safety Code. The E</w:t>
      </w:r>
      <w:r w:rsidR="00296279">
        <w:rPr>
          <w:lang w:val="en-US"/>
        </w:rPr>
        <w:t>S</w:t>
      </w:r>
      <w:r w:rsidRPr="001F5933">
        <w:rPr>
          <w:lang w:val="en-US"/>
        </w:rPr>
        <w:t xml:space="preserve">A is authorized by provincial legislation to conduct electrical inspections at facilities in Ontario including EY Centre. Electrical inspections are required on temporary electrical installations, and all electrical equipment must be certified with a recognized standards label (i.e.: CSA monogram) before it may be used (either for display purposes or as part of a presentation.) </w:t>
      </w:r>
    </w:p>
    <w:p w14:paraId="4BE33E1E" w14:textId="062A38C1" w:rsidR="00AE016D" w:rsidRPr="001F5933" w:rsidRDefault="00AE016D" w:rsidP="005C7FE6">
      <w:pPr>
        <w:rPr>
          <w:lang w:val="en-US"/>
        </w:rPr>
      </w:pPr>
      <w:r w:rsidRPr="001F5933">
        <w:rPr>
          <w:lang w:val="en-US"/>
        </w:rPr>
        <w:t xml:space="preserve">For more information, visit the ESA web site at </w:t>
      </w:r>
      <w:hyperlink r:id="rId22" w:history="1">
        <w:r w:rsidR="00296279" w:rsidRPr="00247EBD">
          <w:rPr>
            <w:rStyle w:val="Hyperlink"/>
            <w:rFonts w:cstheme="minorHAnsi"/>
            <w:sz w:val="24"/>
            <w:szCs w:val="24"/>
            <w:lang w:val="en-US"/>
          </w:rPr>
          <w:t>www.esasafe.com</w:t>
        </w:r>
      </w:hyperlink>
      <w:r w:rsidRPr="001F5933">
        <w:rPr>
          <w:lang w:val="en-US"/>
        </w:rPr>
        <w:t xml:space="preserve">. </w:t>
      </w:r>
    </w:p>
    <w:p w14:paraId="67D2DECF" w14:textId="77777777" w:rsidR="00AE016D" w:rsidRPr="001F5933" w:rsidRDefault="00AE016D" w:rsidP="005C7FE6">
      <w:pPr>
        <w:rPr>
          <w:lang w:val="en-US"/>
        </w:rPr>
      </w:pPr>
      <w:r w:rsidRPr="001F5933">
        <w:rPr>
          <w:lang w:val="en-US"/>
        </w:rPr>
        <w:t xml:space="preserve">*** To contact an Electrical Safety Authority representative for more information or to apply for an inspection, call 1-877-ESA-SAFE. </w:t>
      </w:r>
    </w:p>
    <w:p w14:paraId="69513BBA" w14:textId="49E0E8C1" w:rsidR="00D526BC" w:rsidRPr="00FC1C10" w:rsidRDefault="00AE016D" w:rsidP="005C7FE6">
      <w:pPr>
        <w:rPr>
          <w:b/>
          <w:bCs/>
          <w:lang w:val="en-US"/>
        </w:rPr>
      </w:pPr>
      <w:r w:rsidRPr="00FC1C10">
        <w:rPr>
          <w:b/>
          <w:bCs/>
          <w:lang w:val="en-US"/>
        </w:rPr>
        <w:t xml:space="preserve">Electrical equipment that fails to comply with the safety code requirements may be refused connection to a power source and may be ordered to be removed from the display. </w:t>
      </w:r>
    </w:p>
    <w:p w14:paraId="73067A41" w14:textId="77777777" w:rsidR="00296279" w:rsidRPr="001F5933" w:rsidRDefault="00296279" w:rsidP="00296279">
      <w:pPr>
        <w:spacing w:line="240" w:lineRule="auto"/>
        <w:ind w:left="540"/>
        <w:rPr>
          <w:rFonts w:cstheme="minorHAnsi"/>
          <w:sz w:val="24"/>
          <w:szCs w:val="24"/>
          <w:lang w:val="en-US"/>
        </w:rPr>
      </w:pPr>
    </w:p>
    <w:p w14:paraId="57206228" w14:textId="708AB7E9" w:rsidR="00AE016D" w:rsidRPr="001F5933" w:rsidRDefault="00AE016D" w:rsidP="005C7FE6">
      <w:pPr>
        <w:pStyle w:val="Heading2"/>
        <w:numPr>
          <w:ilvl w:val="0"/>
          <w:numId w:val="0"/>
        </w:numPr>
        <w:rPr>
          <w:b w:val="0"/>
          <w:lang w:val="en-US"/>
        </w:rPr>
      </w:pPr>
      <w:bookmarkStart w:id="59" w:name="_Toc221693178"/>
      <w:r w:rsidRPr="001F5933">
        <w:rPr>
          <w:lang w:val="en-US"/>
        </w:rPr>
        <w:t xml:space="preserve">Fire </w:t>
      </w:r>
      <w:r w:rsidR="00296279">
        <w:rPr>
          <w:lang w:val="en-US"/>
        </w:rPr>
        <w:t>R</w:t>
      </w:r>
      <w:r w:rsidRPr="001F5933">
        <w:rPr>
          <w:lang w:val="en-US"/>
        </w:rPr>
        <w:t>egulations - General</w:t>
      </w:r>
      <w:bookmarkEnd w:id="59"/>
      <w:r w:rsidRPr="001F5933">
        <w:rPr>
          <w:lang w:val="en-US"/>
        </w:rPr>
        <w:t xml:space="preserve"> </w:t>
      </w:r>
    </w:p>
    <w:p w14:paraId="10628D7F" w14:textId="77777777" w:rsidR="00AE016D" w:rsidRPr="00FC1C10" w:rsidRDefault="00AE016D" w:rsidP="00FC1C10">
      <w:pPr>
        <w:rPr>
          <w:lang w:val="en-US"/>
        </w:rPr>
      </w:pPr>
      <w:r w:rsidRPr="00FC1C10">
        <w:rPr>
          <w:lang w:val="en-US"/>
        </w:rPr>
        <w:t xml:space="preserve">All involved parties with any show exhibit must comply with Federal, Provincial and Municipal building and fire codes. </w:t>
      </w:r>
    </w:p>
    <w:p w14:paraId="2FDB095E" w14:textId="333DBDD9" w:rsidR="00AE016D" w:rsidRPr="005C7FE6" w:rsidRDefault="00AE016D" w:rsidP="005C7FE6">
      <w:pPr>
        <w:pStyle w:val="ListParagraph"/>
        <w:numPr>
          <w:ilvl w:val="0"/>
          <w:numId w:val="36"/>
        </w:numPr>
        <w:rPr>
          <w:lang w:val="en-US"/>
        </w:rPr>
      </w:pPr>
      <w:r w:rsidRPr="005C7FE6">
        <w:rPr>
          <w:lang w:val="en-US"/>
        </w:rPr>
        <w:lastRenderedPageBreak/>
        <w:t xml:space="preserve">All fire and emergency equipment located in the </w:t>
      </w:r>
      <w:r w:rsidR="00F0222C" w:rsidRPr="005C7FE6">
        <w:rPr>
          <w:lang w:val="en-US"/>
        </w:rPr>
        <w:t>building</w:t>
      </w:r>
      <w:r w:rsidRPr="005C7FE6">
        <w:rPr>
          <w:lang w:val="en-US"/>
        </w:rPr>
        <w:t xml:space="preserve"> may not be hidden or obstructed in any way. </w:t>
      </w:r>
    </w:p>
    <w:p w14:paraId="010338E3" w14:textId="77777777" w:rsidR="00AE016D" w:rsidRPr="005C7FE6" w:rsidRDefault="00AE016D" w:rsidP="005C7FE6">
      <w:pPr>
        <w:pStyle w:val="ListParagraph"/>
        <w:numPr>
          <w:ilvl w:val="0"/>
          <w:numId w:val="36"/>
        </w:numPr>
        <w:rPr>
          <w:lang w:val="en-US"/>
        </w:rPr>
      </w:pPr>
      <w:r w:rsidRPr="005C7FE6">
        <w:rPr>
          <w:lang w:val="en-US"/>
        </w:rPr>
        <w:t xml:space="preserve">Emergency exits and aisles must be kept clear and unobstructed. </w:t>
      </w:r>
    </w:p>
    <w:p w14:paraId="73AA18DB" w14:textId="77777777" w:rsidR="00AE016D" w:rsidRPr="005C7FE6" w:rsidRDefault="00AE016D" w:rsidP="005C7FE6">
      <w:pPr>
        <w:pStyle w:val="ListParagraph"/>
        <w:numPr>
          <w:ilvl w:val="0"/>
          <w:numId w:val="36"/>
        </w:numPr>
        <w:rPr>
          <w:lang w:val="en-US"/>
        </w:rPr>
      </w:pPr>
      <w:r w:rsidRPr="005C7FE6">
        <w:rPr>
          <w:lang w:val="en-US"/>
        </w:rPr>
        <w:t xml:space="preserve">All electrical equipment must be CSA or UL approved. </w:t>
      </w:r>
    </w:p>
    <w:p w14:paraId="5F8872D5" w14:textId="77777777" w:rsidR="00AE016D" w:rsidRPr="005C7FE6" w:rsidRDefault="00AE016D" w:rsidP="005C7FE6">
      <w:pPr>
        <w:pStyle w:val="ListParagraph"/>
        <w:numPr>
          <w:ilvl w:val="0"/>
          <w:numId w:val="36"/>
        </w:numPr>
        <w:rPr>
          <w:lang w:val="en-US"/>
        </w:rPr>
      </w:pPr>
      <w:r w:rsidRPr="005C7FE6">
        <w:rPr>
          <w:lang w:val="en-US"/>
        </w:rPr>
        <w:t xml:space="preserve">Draping, table covering, booth partitioning and carpeting used in a show must be of flame-retardant material. </w:t>
      </w:r>
    </w:p>
    <w:p w14:paraId="10AA42B4" w14:textId="77777777" w:rsidR="00AE016D" w:rsidRPr="005C7FE6" w:rsidRDefault="00AE016D" w:rsidP="005C7FE6">
      <w:pPr>
        <w:pStyle w:val="ListParagraph"/>
        <w:numPr>
          <w:ilvl w:val="0"/>
          <w:numId w:val="36"/>
        </w:numPr>
        <w:rPr>
          <w:lang w:val="en-US"/>
        </w:rPr>
      </w:pPr>
      <w:r w:rsidRPr="005C7FE6">
        <w:rPr>
          <w:lang w:val="en-US"/>
        </w:rPr>
        <w:t xml:space="preserve">All material is subject to inspection and flame-testing at any time by the Ottawa Fire Department and/or the Building’s Director of Fire Safety. </w:t>
      </w:r>
    </w:p>
    <w:p w14:paraId="6ECDA763" w14:textId="77777777" w:rsidR="00AE016D" w:rsidRPr="005C7FE6" w:rsidRDefault="00AE016D" w:rsidP="005C7FE6">
      <w:pPr>
        <w:pStyle w:val="ListParagraph"/>
        <w:numPr>
          <w:ilvl w:val="0"/>
          <w:numId w:val="36"/>
        </w:numPr>
        <w:rPr>
          <w:lang w:val="en-US"/>
        </w:rPr>
      </w:pPr>
      <w:r w:rsidRPr="005C7FE6">
        <w:rPr>
          <w:lang w:val="en-US"/>
        </w:rPr>
        <w:t xml:space="preserve">Plastic fabrics and other materials that are not fire retardant are prohibited. </w:t>
      </w:r>
    </w:p>
    <w:p w14:paraId="629B836A" w14:textId="77777777" w:rsidR="00AE016D" w:rsidRPr="005C7FE6" w:rsidRDefault="00AE016D" w:rsidP="005C7FE6">
      <w:pPr>
        <w:pStyle w:val="ListParagraph"/>
        <w:numPr>
          <w:ilvl w:val="0"/>
          <w:numId w:val="36"/>
        </w:numPr>
        <w:rPr>
          <w:lang w:val="en-US"/>
        </w:rPr>
      </w:pPr>
      <w:r w:rsidRPr="005C7FE6">
        <w:rPr>
          <w:lang w:val="en-US"/>
        </w:rPr>
        <w:t xml:space="preserve">Boxes, packaging and other unused exhibitor material must not be stored on top of, or around any electrical connections, fittings, or transformers. </w:t>
      </w:r>
    </w:p>
    <w:p w14:paraId="32A1FF3A" w14:textId="6C6D2BB4" w:rsidR="00AE016D" w:rsidRPr="005C7FE6" w:rsidRDefault="00AE016D" w:rsidP="005C7FE6">
      <w:pPr>
        <w:pStyle w:val="ListParagraph"/>
        <w:numPr>
          <w:ilvl w:val="0"/>
          <w:numId w:val="36"/>
        </w:numPr>
        <w:rPr>
          <w:lang w:val="en-US"/>
        </w:rPr>
      </w:pPr>
      <w:r w:rsidRPr="005C7FE6">
        <w:rPr>
          <w:lang w:val="en-US"/>
        </w:rPr>
        <w:t xml:space="preserve">Any equipment that uses open flame as part of an exhibit must be approved in writing by Show Management and the EY Centre. </w:t>
      </w:r>
    </w:p>
    <w:p w14:paraId="33329021" w14:textId="77777777" w:rsidR="00D526BC" w:rsidRPr="001F5933" w:rsidRDefault="00D526BC" w:rsidP="00296279">
      <w:pPr>
        <w:pStyle w:val="ListParagraph"/>
        <w:spacing w:line="240" w:lineRule="auto"/>
        <w:ind w:left="792"/>
        <w:rPr>
          <w:rFonts w:cstheme="minorHAnsi"/>
          <w:sz w:val="24"/>
          <w:szCs w:val="24"/>
          <w:highlight w:val="yellow"/>
          <w:lang w:val="en-US"/>
        </w:rPr>
      </w:pPr>
    </w:p>
    <w:p w14:paraId="0BC9296B" w14:textId="77777777" w:rsidR="00AE016D" w:rsidRPr="001F5933" w:rsidRDefault="00AE016D" w:rsidP="005C7FE6">
      <w:pPr>
        <w:pStyle w:val="Heading2"/>
        <w:numPr>
          <w:ilvl w:val="0"/>
          <w:numId w:val="0"/>
        </w:numPr>
        <w:rPr>
          <w:b w:val="0"/>
          <w:lang w:val="en-US"/>
        </w:rPr>
      </w:pPr>
      <w:bookmarkStart w:id="60" w:name="_Toc221693179"/>
      <w:r w:rsidRPr="001F5933">
        <w:rPr>
          <w:lang w:val="en-US"/>
        </w:rPr>
        <w:t xml:space="preserve">Flammable </w:t>
      </w:r>
      <w:r w:rsidRPr="0010479A">
        <w:rPr>
          <w:lang w:val="en-CA"/>
        </w:rPr>
        <w:t>materials</w:t>
      </w:r>
      <w:bookmarkEnd w:id="60"/>
      <w:r w:rsidRPr="001F5933">
        <w:rPr>
          <w:lang w:val="en-US"/>
        </w:rPr>
        <w:t xml:space="preserve"> </w:t>
      </w:r>
    </w:p>
    <w:p w14:paraId="5FADBA5C" w14:textId="77777777" w:rsidR="00645E17" w:rsidRPr="0010479A" w:rsidRDefault="00645E17" w:rsidP="00645E17">
      <w:pPr>
        <w:rPr>
          <w:lang w:val="en-CA"/>
        </w:rPr>
      </w:pPr>
      <w:r w:rsidRPr="0010479A">
        <w:rPr>
          <w:lang w:val="en-CA"/>
        </w:rPr>
        <w:t>No flammable material will be allowed in any part of the EY Centre and no goods or materials that conflict with the rules of the Ottawa Fire Department or any relevant governmental authority may be exhibited or brought into the building. Only non-flammable or flame-retardant treated materials can be used for table skirting, exhibit drapes, or decoration.</w:t>
      </w:r>
    </w:p>
    <w:p w14:paraId="54A40EDE" w14:textId="77777777" w:rsidR="005C7FE6" w:rsidRPr="001F5933" w:rsidRDefault="005C7FE6" w:rsidP="005C7FE6">
      <w:pPr>
        <w:rPr>
          <w:lang w:val="en-US"/>
        </w:rPr>
      </w:pPr>
    </w:p>
    <w:p w14:paraId="2DC565C6" w14:textId="5AA99799" w:rsidR="00222DD4" w:rsidRPr="00BA6212" w:rsidRDefault="002B48B1" w:rsidP="005C7FE6">
      <w:pPr>
        <w:pStyle w:val="Heading1"/>
        <w:numPr>
          <w:ilvl w:val="0"/>
          <w:numId w:val="0"/>
        </w:numPr>
        <w:rPr>
          <w:lang w:val="en-US"/>
        </w:rPr>
      </w:pPr>
      <w:bookmarkStart w:id="61" w:name="_Toc221693180"/>
      <w:r w:rsidRPr="001F5933">
        <w:rPr>
          <w:lang w:val="en-US"/>
        </w:rPr>
        <w:t>O</w:t>
      </w:r>
      <w:r w:rsidR="0030109E" w:rsidRPr="001F5933">
        <w:rPr>
          <w:lang w:val="en-US"/>
        </w:rPr>
        <w:t>rder forms</w:t>
      </w:r>
      <w:bookmarkEnd w:id="61"/>
      <w:r w:rsidR="0030109E" w:rsidRPr="001F5933">
        <w:rPr>
          <w:lang w:val="en-US"/>
        </w:rPr>
        <w:t xml:space="preserve"> </w:t>
      </w:r>
    </w:p>
    <w:p w14:paraId="33EC6B97" w14:textId="0C655149" w:rsidR="00CE2579" w:rsidRPr="0010479A" w:rsidRDefault="00CE2579" w:rsidP="005C7FE6">
      <w:pPr>
        <w:pStyle w:val="Heading2"/>
        <w:numPr>
          <w:ilvl w:val="0"/>
          <w:numId w:val="0"/>
        </w:numPr>
        <w:rPr>
          <w:lang w:val="en-CA"/>
        </w:rPr>
      </w:pPr>
      <w:bookmarkStart w:id="62" w:name="_Toc221693181"/>
      <w:r w:rsidRPr="0010479A">
        <w:rPr>
          <w:lang w:val="en-CA"/>
        </w:rPr>
        <w:t xml:space="preserve">Floor </w:t>
      </w:r>
      <w:r w:rsidR="00296279" w:rsidRPr="0010479A">
        <w:rPr>
          <w:lang w:val="en-CA"/>
        </w:rPr>
        <w:t>C</w:t>
      </w:r>
      <w:r w:rsidRPr="0010479A">
        <w:rPr>
          <w:lang w:val="en-CA"/>
        </w:rPr>
        <w:t>overing</w:t>
      </w:r>
      <w:bookmarkEnd w:id="62"/>
      <w:r w:rsidR="00222DD4" w:rsidRPr="0010479A">
        <w:rPr>
          <w:lang w:val="en-CA"/>
        </w:rPr>
        <w:t xml:space="preserve"> </w:t>
      </w:r>
    </w:p>
    <w:p w14:paraId="4714CFA7" w14:textId="77777777" w:rsidR="006F34B6" w:rsidRPr="0010479A" w:rsidRDefault="006F34B6" w:rsidP="006F34B6">
      <w:pPr>
        <w:rPr>
          <w:lang w:val="en-CA"/>
        </w:rPr>
      </w:pPr>
      <w:r w:rsidRPr="0010479A">
        <w:rPr>
          <w:b/>
          <w:bCs/>
          <w:lang w:val="en-CA"/>
        </w:rPr>
        <w:t>Floor covering of your entire booth space is mandatory.</w:t>
      </w:r>
      <w:r w:rsidRPr="0010479A">
        <w:rPr>
          <w:lang w:val="en-CA"/>
        </w:rPr>
        <w:t xml:space="preserve"> You may use carpets, tiles, etc. as long as it is the same size as your booth space.  If you do not have any, you can rent flooring from Stronco, our official supplier onsite for furniture, carpets and more.</w:t>
      </w:r>
    </w:p>
    <w:p w14:paraId="046F0978" w14:textId="3878D4FF" w:rsidR="006F34B6" w:rsidRPr="0010479A" w:rsidRDefault="006F34B6" w:rsidP="006F34B6">
      <w:pPr>
        <w:rPr>
          <w:lang w:val="en-CA"/>
        </w:rPr>
      </w:pPr>
      <w:r w:rsidRPr="0010479A">
        <w:rPr>
          <w:b/>
          <w:bCs/>
          <w:lang w:val="en-CA"/>
        </w:rPr>
        <w:t>To order online with Stronco,</w:t>
      </w:r>
      <w:r w:rsidRPr="0010479A">
        <w:rPr>
          <w:lang w:val="en-CA"/>
        </w:rPr>
        <w:t> </w:t>
      </w:r>
      <w:hyperlink r:id="rId23" w:history="1">
        <w:r w:rsidRPr="0010479A">
          <w:rPr>
            <w:rStyle w:val="Hyperlink"/>
            <w:lang w:val="en-CA"/>
          </w:rPr>
          <w:t>click here</w:t>
        </w:r>
      </w:hyperlink>
      <w:r w:rsidRPr="0010479A">
        <w:rPr>
          <w:lang w:val="en-CA"/>
        </w:rPr>
        <w:t>.</w:t>
      </w:r>
      <w:r w:rsidRPr="0010479A">
        <w:rPr>
          <w:lang w:val="en-CA"/>
        </w:rPr>
        <w:br/>
        <w:t xml:space="preserve">Show Code : </w:t>
      </w:r>
      <w:r w:rsidRPr="005C7FE6">
        <w:rPr>
          <w:b/>
          <w:bCs/>
          <w:lang w:val="en-US"/>
        </w:rPr>
        <w:t>524705860</w:t>
      </w:r>
      <w:r w:rsidRPr="0010479A">
        <w:rPr>
          <w:lang w:val="en-CA"/>
        </w:rPr>
        <w:br/>
      </w:r>
      <w:r w:rsidRPr="0010479A">
        <w:rPr>
          <w:b/>
          <w:bCs/>
          <w:lang w:val="en-CA"/>
        </w:rPr>
        <w:t>Preferential pricing deadline: February 23, 2026</w:t>
      </w:r>
      <w:r w:rsidRPr="0010479A">
        <w:rPr>
          <w:lang w:val="en-CA"/>
        </w:rPr>
        <w:br/>
        <w:t xml:space="preserve">For any question about Stronco, please contact </w:t>
      </w:r>
      <w:hyperlink r:id="rId24" w:history="1">
        <w:r w:rsidRPr="0010479A">
          <w:rPr>
            <w:rStyle w:val="Hyperlink"/>
            <w:lang w:val="en-CA"/>
          </w:rPr>
          <w:t>exhibitorservices@stronco.com</w:t>
        </w:r>
      </w:hyperlink>
    </w:p>
    <w:p w14:paraId="6C6057CA" w14:textId="77777777" w:rsidR="006F34B6" w:rsidRPr="0010479A" w:rsidRDefault="006F34B6" w:rsidP="006F34B6">
      <w:pPr>
        <w:rPr>
          <w:lang w:val="en-CA"/>
        </w:rPr>
      </w:pPr>
    </w:p>
    <w:p w14:paraId="6DB9D972" w14:textId="52187128" w:rsidR="00490068" w:rsidRPr="001F5933" w:rsidRDefault="00EA3634" w:rsidP="005C7FE6">
      <w:pPr>
        <w:pStyle w:val="Heading2"/>
        <w:numPr>
          <w:ilvl w:val="0"/>
          <w:numId w:val="0"/>
        </w:numPr>
        <w:rPr>
          <w:b w:val="0"/>
          <w:lang w:val="en-US"/>
        </w:rPr>
      </w:pPr>
      <w:bookmarkStart w:id="63" w:name="_Toc221693182"/>
      <w:r w:rsidRPr="001F5933">
        <w:rPr>
          <w:lang w:val="en-US"/>
        </w:rPr>
        <w:t>Booth Walls</w:t>
      </w:r>
      <w:r w:rsidR="00222DD4" w:rsidRPr="001F5933">
        <w:rPr>
          <w:lang w:val="en-US"/>
        </w:rPr>
        <w:t xml:space="preserve"> (with Stronco)</w:t>
      </w:r>
      <w:bookmarkEnd w:id="63"/>
    </w:p>
    <w:p w14:paraId="767A5565" w14:textId="77777777" w:rsidR="00E26B74" w:rsidRPr="0010479A" w:rsidRDefault="00E26B74" w:rsidP="00E26B74">
      <w:pPr>
        <w:rPr>
          <w:lang w:val="en-CA"/>
        </w:rPr>
      </w:pPr>
      <w:r w:rsidRPr="0010479A">
        <w:rPr>
          <w:lang w:val="en-CA"/>
        </w:rPr>
        <w:t xml:space="preserve">Black wall partitions are provided for your booth by the Show Management (except for booths located on the main aisle - rigid walls are mandatory for main aisle booths). </w:t>
      </w:r>
    </w:p>
    <w:p w14:paraId="4E2AFB20" w14:textId="77777777" w:rsidR="00E26B74" w:rsidRPr="0010479A" w:rsidRDefault="00E26B74" w:rsidP="00E26B74">
      <w:pPr>
        <w:rPr>
          <w:lang w:val="en-CA"/>
        </w:rPr>
      </w:pPr>
      <w:r w:rsidRPr="0010479A">
        <w:rPr>
          <w:lang w:val="en-CA"/>
        </w:rPr>
        <w:t xml:space="preserve">You can rent rigid walls or custom booths with Stronco. </w:t>
      </w:r>
    </w:p>
    <w:p w14:paraId="61F0E924" w14:textId="77777777" w:rsidR="00E26B74" w:rsidRDefault="00E26B74" w:rsidP="00E26B74">
      <w:pPr>
        <w:rPr>
          <w:b/>
          <w:bCs/>
        </w:rPr>
      </w:pPr>
      <w:r>
        <w:rPr>
          <w:b/>
          <w:bCs/>
        </w:rPr>
        <w:t>Reminders:</w:t>
      </w:r>
    </w:p>
    <w:p w14:paraId="722D0735" w14:textId="77777777" w:rsidR="00E26B74" w:rsidRPr="0010479A" w:rsidRDefault="00E26B74" w:rsidP="00E26B74">
      <w:pPr>
        <w:pStyle w:val="ListParagraph"/>
        <w:numPr>
          <w:ilvl w:val="0"/>
          <w:numId w:val="49"/>
        </w:numPr>
        <w:spacing w:after="200" w:line="276" w:lineRule="auto"/>
        <w:rPr>
          <w:b/>
          <w:bCs/>
          <w:lang w:val="en-CA"/>
        </w:rPr>
      </w:pPr>
      <w:r w:rsidRPr="0010479A">
        <w:rPr>
          <w:lang w:val="en-CA"/>
        </w:rPr>
        <w:t xml:space="preserve">If your walls are higher than 8', they must be finished on both sides. </w:t>
      </w:r>
    </w:p>
    <w:p w14:paraId="447A6321" w14:textId="77777777" w:rsidR="00E26B74" w:rsidRPr="0010479A" w:rsidRDefault="00E26B74" w:rsidP="00E26B74">
      <w:pPr>
        <w:pStyle w:val="ListParagraph"/>
        <w:numPr>
          <w:ilvl w:val="0"/>
          <w:numId w:val="49"/>
        </w:numPr>
        <w:spacing w:after="200" w:line="276" w:lineRule="auto"/>
        <w:rPr>
          <w:b/>
          <w:bCs/>
          <w:lang w:val="en-CA"/>
        </w:rPr>
      </w:pPr>
      <w:r w:rsidRPr="0010479A">
        <w:rPr>
          <w:lang w:val="en-CA"/>
        </w:rPr>
        <w:t xml:space="preserve">No publicity is allowed on the back side. </w:t>
      </w:r>
    </w:p>
    <w:p w14:paraId="2639D1F7" w14:textId="77777777" w:rsidR="00E26B74" w:rsidRPr="0010479A" w:rsidRDefault="00E26B74" w:rsidP="00E26B74">
      <w:pPr>
        <w:pStyle w:val="ListParagraph"/>
        <w:numPr>
          <w:ilvl w:val="0"/>
          <w:numId w:val="49"/>
        </w:numPr>
        <w:spacing w:after="200" w:line="276" w:lineRule="auto"/>
        <w:rPr>
          <w:b/>
          <w:bCs/>
          <w:lang w:val="en-CA"/>
        </w:rPr>
      </w:pPr>
      <w:r w:rsidRPr="0010479A">
        <w:rPr>
          <w:lang w:val="en-CA"/>
        </w:rPr>
        <w:lastRenderedPageBreak/>
        <w:t xml:space="preserve">Any walls higher than 12' must be approved by the show management (please contact </w:t>
      </w:r>
      <w:hyperlink r:id="rId25" w:history="1">
        <w:r w:rsidRPr="0010479A">
          <w:rPr>
            <w:rStyle w:val="Hyperlink"/>
            <w:lang w:val="en-CA"/>
          </w:rPr>
          <w:t>jblais@expomediain.com</w:t>
        </w:r>
      </w:hyperlink>
      <w:r w:rsidRPr="0010479A">
        <w:rPr>
          <w:lang w:val="en-CA"/>
        </w:rPr>
        <w:t xml:space="preserve"> ).</w:t>
      </w:r>
    </w:p>
    <w:p w14:paraId="1338B691" w14:textId="5C2AC82C" w:rsidR="00E26B74" w:rsidRPr="0010479A" w:rsidRDefault="00E26B74" w:rsidP="00E26B74">
      <w:pPr>
        <w:rPr>
          <w:lang w:val="en-CA"/>
        </w:rPr>
      </w:pPr>
      <w:r w:rsidRPr="0010479A">
        <w:rPr>
          <w:b/>
          <w:bCs/>
          <w:lang w:val="en-CA"/>
        </w:rPr>
        <w:t>To order online with Stronco,</w:t>
      </w:r>
      <w:r w:rsidRPr="0010479A">
        <w:rPr>
          <w:lang w:val="en-CA"/>
        </w:rPr>
        <w:t> </w:t>
      </w:r>
      <w:hyperlink r:id="rId26" w:history="1">
        <w:r w:rsidRPr="0010479A">
          <w:rPr>
            <w:rStyle w:val="Hyperlink"/>
            <w:lang w:val="en-CA"/>
          </w:rPr>
          <w:t>click here</w:t>
        </w:r>
      </w:hyperlink>
      <w:r w:rsidRPr="0010479A">
        <w:rPr>
          <w:lang w:val="en-CA"/>
        </w:rPr>
        <w:t>.</w:t>
      </w:r>
      <w:r w:rsidRPr="0010479A">
        <w:rPr>
          <w:lang w:val="en-CA"/>
        </w:rPr>
        <w:br/>
        <w:t xml:space="preserve">Show Code : </w:t>
      </w:r>
      <w:r w:rsidRPr="005C7FE6">
        <w:rPr>
          <w:b/>
          <w:bCs/>
          <w:lang w:val="en-US"/>
        </w:rPr>
        <w:t>524705860</w:t>
      </w:r>
      <w:r w:rsidRPr="0010479A">
        <w:rPr>
          <w:lang w:val="en-CA"/>
        </w:rPr>
        <w:br/>
      </w:r>
      <w:r w:rsidRPr="0010479A">
        <w:rPr>
          <w:b/>
          <w:bCs/>
          <w:lang w:val="en-CA"/>
        </w:rPr>
        <w:t>Preferential pricing deadline: February 23, 2026</w:t>
      </w:r>
      <w:r w:rsidRPr="0010479A">
        <w:rPr>
          <w:lang w:val="en-CA"/>
        </w:rPr>
        <w:br/>
        <w:t xml:space="preserve">For any question about Stronco, please contact </w:t>
      </w:r>
      <w:hyperlink r:id="rId27" w:history="1">
        <w:r w:rsidRPr="0010479A">
          <w:rPr>
            <w:rStyle w:val="Hyperlink"/>
            <w:lang w:val="en-CA"/>
          </w:rPr>
          <w:t>exhibitorservices@stronco.com</w:t>
        </w:r>
      </w:hyperlink>
    </w:p>
    <w:p w14:paraId="5B340738" w14:textId="77777777" w:rsidR="00BA6212" w:rsidRPr="00BA6212" w:rsidRDefault="00BA6212" w:rsidP="00BA6212">
      <w:pPr>
        <w:pStyle w:val="NormalWeb"/>
        <w:shd w:val="clear" w:color="auto" w:fill="FFFFFF"/>
        <w:spacing w:before="150" w:beforeAutospacing="0" w:after="150" w:afterAutospacing="0"/>
        <w:ind w:left="567"/>
        <w:rPr>
          <w:rFonts w:asciiTheme="minorHAnsi" w:eastAsiaTheme="majorEastAsia" w:hAnsiTheme="minorHAnsi" w:cstheme="minorHAnsi"/>
          <w:b/>
          <w:bCs/>
          <w:lang w:val="en-US"/>
        </w:rPr>
      </w:pPr>
    </w:p>
    <w:p w14:paraId="3A515DB3" w14:textId="5262F1C7" w:rsidR="00EA3634" w:rsidRPr="001F5933" w:rsidRDefault="00EA3634" w:rsidP="005C7FE6">
      <w:pPr>
        <w:pStyle w:val="Heading2"/>
        <w:numPr>
          <w:ilvl w:val="0"/>
          <w:numId w:val="0"/>
        </w:numPr>
        <w:rPr>
          <w:b w:val="0"/>
          <w:lang w:val="en-US"/>
        </w:rPr>
      </w:pPr>
      <w:bookmarkStart w:id="64" w:name="_Toc221693183"/>
      <w:r w:rsidRPr="001F5933">
        <w:rPr>
          <w:lang w:val="en-US"/>
        </w:rPr>
        <w:t>Furniture rental, graphics</w:t>
      </w:r>
      <w:r w:rsidR="00EA5B5C" w:rsidRPr="001F5933">
        <w:rPr>
          <w:lang w:val="en-US"/>
        </w:rPr>
        <w:t xml:space="preserve">, </w:t>
      </w:r>
      <w:r w:rsidRPr="001F5933">
        <w:rPr>
          <w:lang w:val="en-US"/>
        </w:rPr>
        <w:t xml:space="preserve">material </w:t>
      </w:r>
      <w:r w:rsidRPr="0010479A">
        <w:rPr>
          <w:lang w:val="en-CA"/>
        </w:rPr>
        <w:t>handling</w:t>
      </w:r>
      <w:r w:rsidR="00EA5B5C" w:rsidRPr="001F5933">
        <w:rPr>
          <w:lang w:val="en-US"/>
        </w:rPr>
        <w:t xml:space="preserve"> and transport services</w:t>
      </w:r>
      <w:bookmarkEnd w:id="64"/>
      <w:r w:rsidR="00222DD4" w:rsidRPr="001F5933">
        <w:rPr>
          <w:lang w:val="en-US"/>
        </w:rPr>
        <w:t xml:space="preserve"> </w:t>
      </w:r>
    </w:p>
    <w:p w14:paraId="53B71552" w14:textId="77777777" w:rsidR="005F2A4C" w:rsidRPr="0010479A" w:rsidRDefault="005F2A4C" w:rsidP="005F2A4C">
      <w:pPr>
        <w:rPr>
          <w:lang w:val="en-CA"/>
        </w:rPr>
      </w:pPr>
      <w:r w:rsidRPr="0010479A">
        <w:rPr>
          <w:lang w:val="en-CA"/>
        </w:rPr>
        <w:t>Please use the following forms to order furniture, signs &amp; graphics, or transportation and early receival from Stronco, the official show decorator.</w:t>
      </w:r>
    </w:p>
    <w:p w14:paraId="31B9DE2E" w14:textId="60EFE500" w:rsidR="005F2A4C" w:rsidRPr="0010479A" w:rsidRDefault="005F2A4C" w:rsidP="005F2A4C">
      <w:pPr>
        <w:rPr>
          <w:lang w:val="en-CA"/>
        </w:rPr>
      </w:pPr>
      <w:r w:rsidRPr="0010479A">
        <w:rPr>
          <w:b/>
          <w:bCs/>
          <w:lang w:val="en-CA"/>
        </w:rPr>
        <w:t>To order online with Stronco,</w:t>
      </w:r>
      <w:r w:rsidRPr="0010479A">
        <w:rPr>
          <w:lang w:val="en-CA"/>
        </w:rPr>
        <w:t> </w:t>
      </w:r>
      <w:hyperlink r:id="rId28" w:history="1">
        <w:r w:rsidRPr="0010479A">
          <w:rPr>
            <w:rStyle w:val="Hyperlink"/>
            <w:lang w:val="en-CA"/>
          </w:rPr>
          <w:t>click here</w:t>
        </w:r>
      </w:hyperlink>
      <w:r w:rsidRPr="0010479A">
        <w:rPr>
          <w:lang w:val="en-CA"/>
        </w:rPr>
        <w:t>.</w:t>
      </w:r>
      <w:r w:rsidRPr="0010479A">
        <w:rPr>
          <w:lang w:val="en-CA"/>
        </w:rPr>
        <w:br/>
        <w:t xml:space="preserve">Show Code : </w:t>
      </w:r>
      <w:r w:rsidRPr="005C7FE6">
        <w:rPr>
          <w:b/>
          <w:bCs/>
          <w:lang w:val="en-US"/>
        </w:rPr>
        <w:t>524705860</w:t>
      </w:r>
      <w:r w:rsidRPr="0010479A">
        <w:rPr>
          <w:lang w:val="en-CA"/>
        </w:rPr>
        <w:br/>
      </w:r>
      <w:r w:rsidRPr="0010479A">
        <w:rPr>
          <w:b/>
          <w:bCs/>
          <w:lang w:val="en-CA"/>
        </w:rPr>
        <w:t>Preferential pricing deadline: February 23, 2026</w:t>
      </w:r>
      <w:r w:rsidRPr="0010479A">
        <w:rPr>
          <w:lang w:val="en-CA"/>
        </w:rPr>
        <w:br/>
        <w:t xml:space="preserve">For any question about Stronco, please contact </w:t>
      </w:r>
      <w:hyperlink r:id="rId29" w:history="1">
        <w:r w:rsidRPr="0010479A">
          <w:rPr>
            <w:rStyle w:val="Hyperlink"/>
            <w:lang w:val="en-CA"/>
          </w:rPr>
          <w:t>exhibitorservices@stronco.com</w:t>
        </w:r>
      </w:hyperlink>
    </w:p>
    <w:p w14:paraId="3B2055C0" w14:textId="77777777" w:rsidR="00BA6212" w:rsidRDefault="00BA6212" w:rsidP="00296279">
      <w:pPr>
        <w:pStyle w:val="NormalWeb"/>
        <w:shd w:val="clear" w:color="auto" w:fill="FFFFFF"/>
        <w:spacing w:before="150" w:beforeAutospacing="0" w:after="150" w:afterAutospacing="0"/>
        <w:ind w:left="567"/>
        <w:rPr>
          <w:rFonts w:asciiTheme="minorHAnsi" w:eastAsiaTheme="majorEastAsia" w:hAnsiTheme="minorHAnsi" w:cstheme="minorHAnsi"/>
          <w:b/>
          <w:bCs/>
          <w:lang w:val="en-CA" w:eastAsia="en-US"/>
        </w:rPr>
      </w:pPr>
    </w:p>
    <w:p w14:paraId="14FA835C" w14:textId="77777777" w:rsidR="006F0830" w:rsidRPr="001F5933" w:rsidRDefault="006F0830" w:rsidP="005C7FE6">
      <w:pPr>
        <w:pStyle w:val="Heading2"/>
        <w:numPr>
          <w:ilvl w:val="0"/>
          <w:numId w:val="0"/>
        </w:numPr>
        <w:rPr>
          <w:lang w:val="en-US"/>
        </w:rPr>
      </w:pPr>
      <w:bookmarkStart w:id="65" w:name="_Toc221693184"/>
      <w:bookmarkStart w:id="66" w:name="_Hlk158030126"/>
      <w:r w:rsidRPr="0010479A">
        <w:rPr>
          <w:lang w:val="en-CA"/>
        </w:rPr>
        <w:t>Audio</w:t>
      </w:r>
      <w:r w:rsidRPr="001F5933">
        <w:rPr>
          <w:lang w:val="en-US"/>
        </w:rPr>
        <w:t>-visual (with AV-Canada)</w:t>
      </w:r>
      <w:bookmarkEnd w:id="65"/>
      <w:r w:rsidRPr="001F5933">
        <w:rPr>
          <w:lang w:val="en-US"/>
        </w:rPr>
        <w:t xml:space="preserve"> </w:t>
      </w:r>
    </w:p>
    <w:bookmarkEnd w:id="66"/>
    <w:p w14:paraId="6D53F60F" w14:textId="77777777" w:rsidR="0064786D" w:rsidRPr="0010479A" w:rsidRDefault="0064786D" w:rsidP="0064786D">
      <w:pPr>
        <w:rPr>
          <w:lang w:val="en-CA"/>
        </w:rPr>
      </w:pPr>
      <w:r w:rsidRPr="0010479A">
        <w:rPr>
          <w:lang w:val="en-CA"/>
        </w:rPr>
        <w:t xml:space="preserve">If you wish to rent audio-visual equipment or services for your booth, you may use our official Audio-Visual supplier, AV-Canada. </w:t>
      </w:r>
    </w:p>
    <w:p w14:paraId="4913975B" w14:textId="77777777" w:rsidR="0064786D" w:rsidRPr="0010479A" w:rsidRDefault="0064786D" w:rsidP="0064786D">
      <w:pPr>
        <w:rPr>
          <w:lang w:val="en-CA"/>
        </w:rPr>
      </w:pPr>
      <w:r w:rsidRPr="0010479A">
        <w:rPr>
          <w:b/>
          <w:bCs/>
          <w:lang w:val="en-CA"/>
        </w:rPr>
        <w:t>To order with AV-Canada, please</w:t>
      </w:r>
      <w:r w:rsidRPr="0010479A">
        <w:rPr>
          <w:lang w:val="en-CA"/>
        </w:rPr>
        <w:t xml:space="preserve"> contact </w:t>
      </w:r>
      <w:hyperlink r:id="rId30" w:history="1">
        <w:r w:rsidRPr="0010479A">
          <w:rPr>
            <w:rStyle w:val="Hyperlink"/>
            <w:lang w:val="en-CA"/>
          </w:rPr>
          <w:t>martin.s@av-canada.com</w:t>
        </w:r>
      </w:hyperlink>
      <w:r w:rsidRPr="0010479A">
        <w:rPr>
          <w:lang w:val="en-CA"/>
        </w:rPr>
        <w:t xml:space="preserve">. </w:t>
      </w:r>
    </w:p>
    <w:p w14:paraId="68F70224" w14:textId="73DD2FBF" w:rsidR="006F0830" w:rsidRDefault="006F0830" w:rsidP="00296279">
      <w:pPr>
        <w:pStyle w:val="NormalWeb"/>
        <w:shd w:val="clear" w:color="auto" w:fill="FFFFFF"/>
        <w:spacing w:before="150" w:beforeAutospacing="0" w:after="150" w:afterAutospacing="0"/>
        <w:ind w:left="720"/>
        <w:rPr>
          <w:rFonts w:asciiTheme="minorHAnsi" w:eastAsiaTheme="majorEastAsia" w:hAnsiTheme="minorHAnsi" w:cstheme="minorHAnsi"/>
          <w:lang w:val="en-US" w:eastAsia="en-US"/>
        </w:rPr>
      </w:pPr>
    </w:p>
    <w:p w14:paraId="6AD2A9BB" w14:textId="2CA05531" w:rsidR="00D43324" w:rsidRPr="001F5933" w:rsidRDefault="008E2D8D" w:rsidP="00CB6899">
      <w:pPr>
        <w:pStyle w:val="Heading2"/>
        <w:numPr>
          <w:ilvl w:val="0"/>
          <w:numId w:val="0"/>
        </w:numPr>
        <w:rPr>
          <w:b w:val="0"/>
          <w:lang w:val="en-US"/>
        </w:rPr>
      </w:pPr>
      <w:bookmarkStart w:id="67" w:name="_Toc221693185"/>
      <w:r w:rsidRPr="001F5933">
        <w:rPr>
          <w:lang w:val="en-US"/>
        </w:rPr>
        <w:t xml:space="preserve">EY Centre Orders - </w:t>
      </w:r>
      <w:r w:rsidR="006F0830" w:rsidRPr="001F5933">
        <w:rPr>
          <w:lang w:val="en-US"/>
        </w:rPr>
        <w:t>Electrical</w:t>
      </w:r>
      <w:r w:rsidR="003A6A79" w:rsidRPr="001F5933">
        <w:rPr>
          <w:lang w:val="en-US"/>
        </w:rPr>
        <w:t xml:space="preserve">, </w:t>
      </w:r>
      <w:r w:rsidRPr="001F5933">
        <w:rPr>
          <w:lang w:val="en-US"/>
        </w:rPr>
        <w:t>Parking</w:t>
      </w:r>
      <w:r w:rsidR="003A6A79" w:rsidRPr="001F5933">
        <w:rPr>
          <w:lang w:val="en-US"/>
        </w:rPr>
        <w:t>,</w:t>
      </w:r>
      <w:r w:rsidRPr="001F5933">
        <w:rPr>
          <w:lang w:val="en-US"/>
        </w:rPr>
        <w:t xml:space="preserve"> Water,</w:t>
      </w:r>
      <w:r w:rsidR="003A6A79" w:rsidRPr="001F5933">
        <w:rPr>
          <w:lang w:val="en-US"/>
        </w:rPr>
        <w:t xml:space="preserve"> </w:t>
      </w:r>
      <w:r w:rsidRPr="001F5933">
        <w:rPr>
          <w:lang w:val="en-US"/>
        </w:rPr>
        <w:t>G</w:t>
      </w:r>
      <w:r w:rsidR="003A6A79" w:rsidRPr="001F5933">
        <w:rPr>
          <w:lang w:val="en-US"/>
        </w:rPr>
        <w:t xml:space="preserve">as, </w:t>
      </w:r>
      <w:r w:rsidRPr="001F5933">
        <w:rPr>
          <w:lang w:val="en-US"/>
        </w:rPr>
        <w:t>Wi-Fi</w:t>
      </w:r>
      <w:r w:rsidR="003A6A79" w:rsidRPr="001F5933">
        <w:rPr>
          <w:lang w:val="en-US"/>
        </w:rPr>
        <w:t xml:space="preserve">, </w:t>
      </w:r>
      <w:r w:rsidRPr="001F5933">
        <w:rPr>
          <w:lang w:val="en-US"/>
        </w:rPr>
        <w:t>B</w:t>
      </w:r>
      <w:r w:rsidR="003A6A79" w:rsidRPr="001F5933">
        <w:rPr>
          <w:lang w:val="en-US"/>
        </w:rPr>
        <w:t xml:space="preserve">anner hanging and </w:t>
      </w:r>
      <w:r w:rsidRPr="001F5933">
        <w:rPr>
          <w:lang w:val="en-US"/>
        </w:rPr>
        <w:t>C</w:t>
      </w:r>
      <w:r w:rsidR="003A6A79" w:rsidRPr="001F5933">
        <w:rPr>
          <w:lang w:val="en-US"/>
        </w:rPr>
        <w:t>leaning</w:t>
      </w:r>
      <w:r w:rsidR="006F0830" w:rsidRPr="001F5933">
        <w:rPr>
          <w:lang w:val="en-US"/>
        </w:rPr>
        <w:t>.</w:t>
      </w:r>
      <w:bookmarkEnd w:id="67"/>
      <w:r w:rsidR="006F0830" w:rsidRPr="001F5933">
        <w:rPr>
          <w:lang w:val="en-US"/>
        </w:rPr>
        <w:t xml:space="preserve"> </w:t>
      </w:r>
    </w:p>
    <w:p w14:paraId="2F7FFEDF" w14:textId="3F7D6199" w:rsidR="00FB3DF1" w:rsidRPr="00E014E0" w:rsidRDefault="00D43324" w:rsidP="00CB6899">
      <w:pPr>
        <w:rPr>
          <w:lang w:val="en-CA"/>
        </w:rPr>
      </w:pPr>
      <w:r w:rsidRPr="00E014E0">
        <w:rPr>
          <w:lang w:val="en-US"/>
        </w:rPr>
        <w:t xml:space="preserve">The EY </w:t>
      </w:r>
      <w:r w:rsidR="00296279" w:rsidRPr="00E014E0">
        <w:rPr>
          <w:lang w:val="en-US"/>
        </w:rPr>
        <w:t>Centre</w:t>
      </w:r>
      <w:r w:rsidRPr="00E014E0">
        <w:rPr>
          <w:lang w:val="en-US"/>
        </w:rPr>
        <w:t xml:space="preserve"> </w:t>
      </w:r>
      <w:r w:rsidR="006F0830" w:rsidRPr="00E014E0">
        <w:rPr>
          <w:lang w:val="en-US"/>
        </w:rPr>
        <w:t>is the supplier</w:t>
      </w:r>
      <w:r w:rsidRPr="00E014E0">
        <w:rPr>
          <w:lang w:val="en-US"/>
        </w:rPr>
        <w:t xml:space="preserve"> </w:t>
      </w:r>
      <w:r w:rsidR="006F0830" w:rsidRPr="00E014E0">
        <w:rPr>
          <w:lang w:val="en-US"/>
        </w:rPr>
        <w:t xml:space="preserve">for </w:t>
      </w:r>
      <w:r w:rsidRPr="00E014E0">
        <w:rPr>
          <w:lang w:val="en-US"/>
        </w:rPr>
        <w:t xml:space="preserve">the following services. Please use </w:t>
      </w:r>
      <w:hyperlink r:id="rId31" w:history="1">
        <w:r w:rsidR="003A6A79" w:rsidRPr="00E014E0">
          <w:rPr>
            <w:rStyle w:val="Hyperlink"/>
            <w:rFonts w:cstheme="minorHAnsi"/>
            <w:lang w:val="en-US"/>
          </w:rPr>
          <w:t xml:space="preserve">the EY </w:t>
        </w:r>
        <w:r w:rsidR="00296279" w:rsidRPr="00E014E0">
          <w:rPr>
            <w:rStyle w:val="Hyperlink"/>
            <w:rFonts w:cstheme="minorHAnsi"/>
            <w:lang w:val="en-US"/>
          </w:rPr>
          <w:t>Centre</w:t>
        </w:r>
        <w:r w:rsidR="003A6A79" w:rsidRPr="00E014E0">
          <w:rPr>
            <w:rStyle w:val="Hyperlink"/>
            <w:rFonts w:cstheme="minorHAnsi"/>
            <w:lang w:val="en-US"/>
          </w:rPr>
          <w:t>’s online</w:t>
        </w:r>
        <w:r w:rsidRPr="00E014E0">
          <w:rPr>
            <w:rStyle w:val="Hyperlink"/>
            <w:rFonts w:cstheme="minorHAnsi"/>
            <w:lang w:val="en-US"/>
          </w:rPr>
          <w:t xml:space="preserve"> platform</w:t>
        </w:r>
      </w:hyperlink>
      <w:r w:rsidRPr="00E014E0">
        <w:rPr>
          <w:lang w:val="en-US"/>
        </w:rPr>
        <w:t xml:space="preserve"> to place your </w:t>
      </w:r>
      <w:r w:rsidR="00695422" w:rsidRPr="00E014E0">
        <w:rPr>
          <w:lang w:val="en-US"/>
        </w:rPr>
        <w:t>orders</w:t>
      </w:r>
      <w:r w:rsidR="003A6A79" w:rsidRPr="00E014E0">
        <w:rPr>
          <w:lang w:val="en-US"/>
        </w:rPr>
        <w:t xml:space="preserve"> if you need any of the following</w:t>
      </w:r>
      <w:r w:rsidR="006F0830" w:rsidRPr="00E014E0">
        <w:rPr>
          <w:lang w:val="en-US"/>
        </w:rPr>
        <w:t xml:space="preserve"> for the show</w:t>
      </w:r>
      <w:r w:rsidR="00296279" w:rsidRPr="00E014E0">
        <w:rPr>
          <w:lang w:val="en-US"/>
        </w:rPr>
        <w:t xml:space="preserve">. </w:t>
      </w:r>
      <w:r w:rsidR="00FB3DF1" w:rsidRPr="00E014E0">
        <w:rPr>
          <w:lang w:val="en-CA"/>
        </w:rPr>
        <w:t xml:space="preserve">Preferential pricing ends on </w:t>
      </w:r>
      <w:r w:rsidR="00E80555" w:rsidRPr="00E014E0">
        <w:rPr>
          <w:b/>
          <w:lang w:val="en-CA"/>
        </w:rPr>
        <w:t>Feb</w:t>
      </w:r>
      <w:r w:rsidR="00296279" w:rsidRPr="00E014E0">
        <w:rPr>
          <w:b/>
          <w:lang w:val="en-CA"/>
        </w:rPr>
        <w:t>ruary 2</w:t>
      </w:r>
      <w:r w:rsidR="00E014E0" w:rsidRPr="00E014E0">
        <w:rPr>
          <w:b/>
          <w:lang w:val="en-CA"/>
        </w:rPr>
        <w:t>4</w:t>
      </w:r>
      <w:r w:rsidR="00296279" w:rsidRPr="00E014E0">
        <w:rPr>
          <w:b/>
          <w:vertAlign w:val="superscript"/>
          <w:lang w:val="en-CA"/>
        </w:rPr>
        <w:t>th</w:t>
      </w:r>
      <w:r w:rsidR="00296279" w:rsidRPr="00E014E0">
        <w:rPr>
          <w:b/>
          <w:lang w:val="en-CA"/>
        </w:rPr>
        <w:t>.</w:t>
      </w:r>
      <w:r w:rsidR="00FB3DF1" w:rsidRPr="00E014E0">
        <w:rPr>
          <w:lang w:val="en-CA"/>
        </w:rPr>
        <w:t xml:space="preserve"> </w:t>
      </w:r>
    </w:p>
    <w:p w14:paraId="705929CB" w14:textId="6B923AF8" w:rsidR="006F0830" w:rsidRPr="0064786D" w:rsidRDefault="00D43324" w:rsidP="00E21CBD">
      <w:pPr>
        <w:pStyle w:val="ListParagraph"/>
        <w:numPr>
          <w:ilvl w:val="0"/>
          <w:numId w:val="34"/>
        </w:numPr>
        <w:rPr>
          <w:lang w:val="en-US"/>
        </w:rPr>
      </w:pPr>
      <w:r w:rsidRPr="0064786D">
        <w:rPr>
          <w:lang w:val="en-US"/>
        </w:rPr>
        <w:t>Electricity</w:t>
      </w:r>
      <w:r w:rsidR="00695422" w:rsidRPr="0064786D">
        <w:rPr>
          <w:lang w:val="en-US"/>
        </w:rPr>
        <w:t xml:space="preserve"> orders</w:t>
      </w:r>
      <w:r w:rsidR="006F0830" w:rsidRPr="0064786D">
        <w:rPr>
          <w:lang w:val="en-US"/>
        </w:rPr>
        <w:t xml:space="preserve"> </w:t>
      </w:r>
      <w:r w:rsidR="0064786D" w:rsidRPr="0064786D">
        <w:rPr>
          <w:i/>
          <w:iCs/>
          <w:lang w:val="en-US"/>
        </w:rPr>
        <w:t>(p</w:t>
      </w:r>
      <w:r w:rsidR="006F0830" w:rsidRPr="0064786D">
        <w:rPr>
          <w:i/>
          <w:iCs/>
          <w:lang w:val="en-US"/>
        </w:rPr>
        <w:t>lease note that your booth does not come with electrical. You must order electricity if needed</w:t>
      </w:r>
      <w:r w:rsidR="0064786D" w:rsidRPr="0064786D">
        <w:rPr>
          <w:i/>
          <w:iCs/>
          <w:lang w:val="en-US"/>
        </w:rPr>
        <w:t>.)</w:t>
      </w:r>
      <w:r w:rsidR="006F0830" w:rsidRPr="0064786D">
        <w:rPr>
          <w:lang w:val="en-US"/>
        </w:rPr>
        <w:t xml:space="preserve"> </w:t>
      </w:r>
    </w:p>
    <w:p w14:paraId="5B87F817" w14:textId="4C1F607F" w:rsidR="00D43324" w:rsidRPr="00CB6899" w:rsidRDefault="00D43324" w:rsidP="00CB6899">
      <w:pPr>
        <w:pStyle w:val="ListParagraph"/>
        <w:numPr>
          <w:ilvl w:val="0"/>
          <w:numId w:val="34"/>
        </w:numPr>
        <w:rPr>
          <w:lang w:val="en-US"/>
        </w:rPr>
      </w:pPr>
      <w:r w:rsidRPr="00CB6899">
        <w:rPr>
          <w:lang w:val="en-US"/>
        </w:rPr>
        <w:t>Water connections</w:t>
      </w:r>
    </w:p>
    <w:p w14:paraId="6AC5D3F5" w14:textId="3F0F0DC9" w:rsidR="00D43324" w:rsidRPr="00CB6899" w:rsidRDefault="00D43324" w:rsidP="00CB6899">
      <w:pPr>
        <w:pStyle w:val="ListParagraph"/>
        <w:numPr>
          <w:ilvl w:val="0"/>
          <w:numId w:val="34"/>
        </w:numPr>
        <w:rPr>
          <w:lang w:val="en-US"/>
        </w:rPr>
      </w:pPr>
      <w:r w:rsidRPr="00CB6899">
        <w:rPr>
          <w:lang w:val="en-US"/>
        </w:rPr>
        <w:t xml:space="preserve">Natural gas </w:t>
      </w:r>
    </w:p>
    <w:p w14:paraId="3F90A33F" w14:textId="61E944A5" w:rsidR="00D43324" w:rsidRPr="00CB6899" w:rsidRDefault="00D43324" w:rsidP="00CB6899">
      <w:pPr>
        <w:pStyle w:val="ListParagraph"/>
        <w:numPr>
          <w:ilvl w:val="0"/>
          <w:numId w:val="34"/>
        </w:numPr>
        <w:rPr>
          <w:lang w:val="en-US"/>
        </w:rPr>
      </w:pPr>
      <w:r w:rsidRPr="00CB6899">
        <w:rPr>
          <w:lang w:val="en-US"/>
        </w:rPr>
        <w:t>Internet / WiFi</w:t>
      </w:r>
    </w:p>
    <w:p w14:paraId="33C9EC56" w14:textId="2DBCEDA4" w:rsidR="00D43324" w:rsidRPr="0064786D" w:rsidRDefault="00D43324" w:rsidP="00DB3B7C">
      <w:pPr>
        <w:pStyle w:val="ListParagraph"/>
        <w:numPr>
          <w:ilvl w:val="0"/>
          <w:numId w:val="34"/>
        </w:numPr>
        <w:rPr>
          <w:rFonts w:eastAsiaTheme="majorEastAsia"/>
          <w:i/>
          <w:iCs/>
          <w:lang w:val="en-US"/>
        </w:rPr>
      </w:pPr>
      <w:r w:rsidRPr="00CB6899">
        <w:rPr>
          <w:lang w:val="en-US"/>
        </w:rPr>
        <w:t xml:space="preserve">Banner hanging </w:t>
      </w:r>
      <w:r w:rsidR="00CB6899" w:rsidRPr="0064786D">
        <w:rPr>
          <w:i/>
          <w:iCs/>
          <w:lang w:val="en-US"/>
        </w:rPr>
        <w:t>(</w:t>
      </w:r>
      <w:r w:rsidRPr="0064786D">
        <w:rPr>
          <w:rFonts w:eastAsiaTheme="majorEastAsia"/>
          <w:i/>
          <w:iCs/>
          <w:lang w:val="en-US"/>
        </w:rPr>
        <w:t>There is a visibility fee of $500 for banner hanging. If you wish to purchase this visibility, please contact</w:t>
      </w:r>
      <w:r w:rsidR="00322C99" w:rsidRPr="0064786D">
        <w:rPr>
          <w:rFonts w:eastAsiaTheme="majorEastAsia"/>
          <w:i/>
          <w:iCs/>
          <w:lang w:val="en-US"/>
        </w:rPr>
        <w:t xml:space="preserve"> </w:t>
      </w:r>
      <w:r w:rsidR="00296279" w:rsidRPr="0064786D">
        <w:rPr>
          <w:rFonts w:eastAsiaTheme="majorEastAsia"/>
          <w:i/>
          <w:iCs/>
          <w:lang w:val="en-US"/>
        </w:rPr>
        <w:t>S</w:t>
      </w:r>
      <w:r w:rsidR="00322C99" w:rsidRPr="0064786D">
        <w:rPr>
          <w:rFonts w:eastAsiaTheme="majorEastAsia"/>
          <w:i/>
          <w:iCs/>
          <w:lang w:val="en-US"/>
        </w:rPr>
        <w:t xml:space="preserve">how </w:t>
      </w:r>
      <w:r w:rsidR="00296279" w:rsidRPr="0064786D">
        <w:rPr>
          <w:rFonts w:eastAsiaTheme="majorEastAsia"/>
          <w:i/>
          <w:iCs/>
          <w:lang w:val="en-US"/>
        </w:rPr>
        <w:t>M</w:t>
      </w:r>
      <w:r w:rsidR="00322C99" w:rsidRPr="0064786D">
        <w:rPr>
          <w:rFonts w:eastAsiaTheme="majorEastAsia"/>
          <w:i/>
          <w:iCs/>
          <w:lang w:val="en-US"/>
        </w:rPr>
        <w:t xml:space="preserve">anagement at </w:t>
      </w:r>
      <w:hyperlink r:id="rId32" w:history="1">
        <w:r w:rsidR="00296279" w:rsidRPr="0064786D">
          <w:rPr>
            <w:rStyle w:val="Hyperlink"/>
            <w:rFonts w:eastAsiaTheme="majorEastAsia" w:cstheme="minorHAnsi"/>
            <w:i/>
            <w:iCs/>
            <w:lang w:val="en-US"/>
          </w:rPr>
          <w:t>JBlais@expomediainc.com</w:t>
        </w:r>
      </w:hyperlink>
      <w:r w:rsidRPr="0064786D">
        <w:rPr>
          <w:rFonts w:eastAsiaTheme="majorEastAsia"/>
          <w:i/>
          <w:iCs/>
          <w:lang w:val="en-US"/>
        </w:rPr>
        <w:t xml:space="preserve">. Once approved by </w:t>
      </w:r>
      <w:r w:rsidR="00296279" w:rsidRPr="0064786D">
        <w:rPr>
          <w:rFonts w:eastAsiaTheme="majorEastAsia"/>
          <w:i/>
          <w:iCs/>
          <w:lang w:val="en-US"/>
        </w:rPr>
        <w:t>S</w:t>
      </w:r>
      <w:r w:rsidRPr="0064786D">
        <w:rPr>
          <w:rFonts w:eastAsiaTheme="majorEastAsia"/>
          <w:i/>
          <w:iCs/>
          <w:lang w:val="en-US"/>
        </w:rPr>
        <w:t xml:space="preserve">how </w:t>
      </w:r>
      <w:r w:rsidR="00296279" w:rsidRPr="0064786D">
        <w:rPr>
          <w:rFonts w:eastAsiaTheme="majorEastAsia"/>
          <w:i/>
          <w:iCs/>
          <w:lang w:val="en-US"/>
        </w:rPr>
        <w:t>M</w:t>
      </w:r>
      <w:r w:rsidRPr="0064786D">
        <w:rPr>
          <w:rFonts w:eastAsiaTheme="majorEastAsia"/>
          <w:i/>
          <w:iCs/>
          <w:lang w:val="en-US"/>
        </w:rPr>
        <w:t xml:space="preserve">anagement, you may order your banner hanging services from the EY </w:t>
      </w:r>
      <w:r w:rsidR="00296279" w:rsidRPr="0064786D">
        <w:rPr>
          <w:rFonts w:eastAsiaTheme="majorEastAsia"/>
          <w:i/>
          <w:iCs/>
          <w:lang w:val="en-US"/>
        </w:rPr>
        <w:t>Centre</w:t>
      </w:r>
      <w:r w:rsidRPr="0064786D">
        <w:rPr>
          <w:rFonts w:eastAsiaTheme="majorEastAsia"/>
          <w:i/>
          <w:iCs/>
          <w:lang w:val="en-US"/>
        </w:rPr>
        <w:t>.</w:t>
      </w:r>
      <w:r w:rsidR="00CB6899" w:rsidRPr="0064786D">
        <w:rPr>
          <w:rFonts w:eastAsiaTheme="majorEastAsia"/>
          <w:i/>
          <w:iCs/>
          <w:lang w:val="en-US"/>
        </w:rPr>
        <w:t>)</w:t>
      </w:r>
    </w:p>
    <w:p w14:paraId="739269D4" w14:textId="77777777" w:rsidR="00D43324" w:rsidRPr="00CB6899" w:rsidRDefault="00D43324" w:rsidP="00CB6899">
      <w:pPr>
        <w:pStyle w:val="ListParagraph"/>
        <w:numPr>
          <w:ilvl w:val="0"/>
          <w:numId w:val="34"/>
        </w:numPr>
        <w:rPr>
          <w:lang w:val="en-US"/>
        </w:rPr>
      </w:pPr>
      <w:r w:rsidRPr="00CB6899">
        <w:rPr>
          <w:lang w:val="en-US"/>
        </w:rPr>
        <w:t>Booth cleaning</w:t>
      </w:r>
    </w:p>
    <w:p w14:paraId="7E4492FB" w14:textId="363E21A6" w:rsidR="00FC33F0" w:rsidRDefault="00FC33F0" w:rsidP="00FC33F0">
      <w:r w:rsidRPr="00FC33F0">
        <w:rPr>
          <w:b/>
          <w:bCs/>
        </w:rPr>
        <w:t xml:space="preserve">Preferential pricing deadline: </w:t>
      </w:r>
      <w:r>
        <w:rPr>
          <w:b/>
          <w:bCs/>
        </w:rPr>
        <w:t>February 24</w:t>
      </w:r>
      <w:r w:rsidRPr="00FC33F0">
        <w:rPr>
          <w:b/>
          <w:bCs/>
        </w:rPr>
        <w:t>, 2026</w:t>
      </w:r>
      <w:r w:rsidRPr="00433E27">
        <w:t>.</w:t>
      </w:r>
    </w:p>
    <w:p w14:paraId="27C79B19" w14:textId="77777777" w:rsidR="00FC33F0" w:rsidRPr="0010479A" w:rsidRDefault="00FC33F0" w:rsidP="00FC33F0">
      <w:pPr>
        <w:rPr>
          <w:lang w:val="en-CA"/>
        </w:rPr>
      </w:pPr>
      <w:r w:rsidRPr="0010479A">
        <w:rPr>
          <w:lang w:val="en-CA"/>
        </w:rPr>
        <w:t xml:space="preserve">For any questions concerning your orders with the EY Centre or any inquiries while using this platform please contact 613-822-8800 or </w:t>
      </w:r>
      <w:hyperlink r:id="rId33" w:history="1">
        <w:r w:rsidRPr="0010479A">
          <w:rPr>
            <w:rStyle w:val="Hyperlink"/>
            <w:lang w:val="en-CA"/>
          </w:rPr>
          <w:t>eventservices@eycentre.ca</w:t>
        </w:r>
      </w:hyperlink>
      <w:r w:rsidRPr="0010479A">
        <w:rPr>
          <w:lang w:val="en-CA"/>
        </w:rPr>
        <w:t>.</w:t>
      </w:r>
    </w:p>
    <w:p w14:paraId="0872D417" w14:textId="77777777" w:rsidR="00CB6899" w:rsidRPr="00CB6899" w:rsidRDefault="00CB6899" w:rsidP="00CB6899">
      <w:pPr>
        <w:rPr>
          <w:lang w:val="en-US"/>
        </w:rPr>
      </w:pPr>
    </w:p>
    <w:p w14:paraId="406E097D" w14:textId="6B85EDB6" w:rsidR="005B57EC" w:rsidRPr="0010479A" w:rsidRDefault="00EA3634" w:rsidP="00CB6899">
      <w:pPr>
        <w:pStyle w:val="Heading1"/>
        <w:numPr>
          <w:ilvl w:val="0"/>
          <w:numId w:val="0"/>
        </w:numPr>
        <w:rPr>
          <w:lang w:val="en-CA"/>
        </w:rPr>
      </w:pPr>
      <w:bookmarkStart w:id="68" w:name="_Toc221693186"/>
      <w:r w:rsidRPr="0010479A">
        <w:rPr>
          <w:lang w:val="en-CA"/>
        </w:rPr>
        <w:lastRenderedPageBreak/>
        <w:t>Visibility</w:t>
      </w:r>
      <w:bookmarkEnd w:id="68"/>
      <w:r w:rsidRPr="0010479A">
        <w:rPr>
          <w:lang w:val="en-CA"/>
        </w:rPr>
        <w:t xml:space="preserve"> </w:t>
      </w:r>
      <w:bookmarkStart w:id="69" w:name="_Toc87264492"/>
      <w:bookmarkStart w:id="70" w:name="_Toc87264663"/>
      <w:bookmarkEnd w:id="69"/>
      <w:bookmarkEnd w:id="70"/>
    </w:p>
    <w:p w14:paraId="2AFB0F31" w14:textId="5278606E" w:rsidR="00354530" w:rsidRPr="0010479A" w:rsidRDefault="00354530" w:rsidP="00CB6899">
      <w:pPr>
        <w:pStyle w:val="Heading2"/>
        <w:numPr>
          <w:ilvl w:val="0"/>
          <w:numId w:val="0"/>
        </w:numPr>
        <w:rPr>
          <w:b w:val="0"/>
          <w:lang w:val="en-CA"/>
        </w:rPr>
      </w:pPr>
      <w:bookmarkStart w:id="71" w:name="_Toc87278489"/>
      <w:bookmarkStart w:id="72" w:name="_Toc87278552"/>
      <w:bookmarkStart w:id="73" w:name="_Toc87278614"/>
      <w:bookmarkStart w:id="74" w:name="_Toc87279855"/>
      <w:bookmarkStart w:id="75" w:name="_Toc87350124"/>
      <w:bookmarkStart w:id="76" w:name="_Toc87350186"/>
      <w:bookmarkStart w:id="77" w:name="_Toc88571208"/>
      <w:bookmarkStart w:id="78" w:name="_Toc88571758"/>
      <w:bookmarkStart w:id="79" w:name="_Toc88573076"/>
      <w:bookmarkStart w:id="80" w:name="_Toc88573207"/>
      <w:bookmarkStart w:id="81" w:name="_Toc221693187"/>
      <w:bookmarkEnd w:id="71"/>
      <w:bookmarkEnd w:id="72"/>
      <w:bookmarkEnd w:id="73"/>
      <w:bookmarkEnd w:id="74"/>
      <w:bookmarkEnd w:id="75"/>
      <w:bookmarkEnd w:id="76"/>
      <w:bookmarkEnd w:id="77"/>
      <w:bookmarkEnd w:id="78"/>
      <w:bookmarkEnd w:id="79"/>
      <w:bookmarkEnd w:id="80"/>
      <w:r w:rsidRPr="0010479A">
        <w:rPr>
          <w:lang w:val="en-CA"/>
        </w:rPr>
        <w:t>Online Exhibitor listing</w:t>
      </w:r>
      <w:bookmarkEnd w:id="81"/>
    </w:p>
    <w:p w14:paraId="1B9FE020" w14:textId="77777777" w:rsidR="002F3AC9" w:rsidRPr="0010479A" w:rsidRDefault="002F3AC9" w:rsidP="002F3AC9">
      <w:pPr>
        <w:rPr>
          <w:lang w:val="en-CA"/>
        </w:rPr>
      </w:pPr>
      <w:r w:rsidRPr="0010479A">
        <w:rPr>
          <w:lang w:val="en-CA"/>
        </w:rPr>
        <w:t xml:space="preserve">Your basic listing will be uploaded to the website when you book your booth. Within 24 hours you will receive an automated email to enhance your listing. This link can be used multiple times and you can make updates and changes to your listing until ONE day after the show commences. </w:t>
      </w:r>
    </w:p>
    <w:p w14:paraId="5F65FD85" w14:textId="77777777" w:rsidR="002F3AC9" w:rsidRPr="0010479A" w:rsidRDefault="002F3AC9" w:rsidP="002F3AC9">
      <w:pPr>
        <w:rPr>
          <w:lang w:val="en-CA"/>
        </w:rPr>
      </w:pPr>
      <w:r w:rsidRPr="0010479A">
        <w:rPr>
          <w:lang w:val="en-CA"/>
        </w:rPr>
        <w:t xml:space="preserve">If you have any questions regarding the online exhibitor listing or do not receive the link, please contact </w:t>
      </w:r>
      <w:hyperlink r:id="rId34" w:history="1">
        <w:r w:rsidRPr="0010479A">
          <w:rPr>
            <w:rStyle w:val="Hyperlink"/>
            <w:lang w:val="en-CA"/>
          </w:rPr>
          <w:t>jblais@expomediainc.com</w:t>
        </w:r>
      </w:hyperlink>
      <w:r w:rsidRPr="0010479A">
        <w:rPr>
          <w:lang w:val="en-CA"/>
        </w:rPr>
        <w:t xml:space="preserve">. </w:t>
      </w:r>
    </w:p>
    <w:p w14:paraId="66BBC59C" w14:textId="77777777" w:rsidR="002F3AC9" w:rsidRPr="0010479A" w:rsidRDefault="002F3AC9" w:rsidP="002F3AC9">
      <w:pPr>
        <w:rPr>
          <w:color w:val="0000FF"/>
          <w:u w:val="single"/>
          <w:lang w:val="en-CA"/>
        </w:rPr>
      </w:pPr>
      <w:r w:rsidRPr="0010479A">
        <w:rPr>
          <w:lang w:val="en-CA"/>
        </w:rPr>
        <w:t>Need help with your listing? View the tutorial video - </w:t>
      </w:r>
      <w:hyperlink r:id="rId35">
        <w:r w:rsidRPr="0010479A">
          <w:rPr>
            <w:color w:val="0000FF"/>
            <w:u w:val="single"/>
            <w:lang w:val="en-CA"/>
          </w:rPr>
          <w:t>https://youtu.be/ecSxq1oKuYg</w:t>
        </w:r>
      </w:hyperlink>
      <w:r w:rsidRPr="0010479A">
        <w:rPr>
          <w:color w:val="0000FF"/>
          <w:u w:val="single"/>
          <w:lang w:val="en-CA"/>
        </w:rPr>
        <w:t> </w:t>
      </w:r>
      <w:r w:rsidRPr="0010479A">
        <w:rPr>
          <w:lang w:val="en-CA"/>
        </w:rPr>
        <w:t>and the </w:t>
      </w:r>
      <w:hyperlink r:id="rId36">
        <w:r w:rsidRPr="0010479A">
          <w:rPr>
            <w:color w:val="0000FF"/>
            <w:u w:val="single"/>
            <w:lang w:val="en-CA"/>
          </w:rPr>
          <w:t>FAQs</w:t>
        </w:r>
      </w:hyperlink>
      <w:r w:rsidRPr="0010479A">
        <w:rPr>
          <w:color w:val="0000FF"/>
          <w:u w:val="single"/>
          <w:lang w:val="en-CA"/>
        </w:rPr>
        <w:t>.</w:t>
      </w:r>
    </w:p>
    <w:p w14:paraId="044228A5" w14:textId="77777777" w:rsidR="00296279" w:rsidRPr="001F5933" w:rsidRDefault="00296279" w:rsidP="00296279">
      <w:pPr>
        <w:pStyle w:val="NormalWeb"/>
        <w:shd w:val="clear" w:color="auto" w:fill="FFFFFF"/>
        <w:spacing w:before="150" w:beforeAutospacing="0" w:after="150" w:afterAutospacing="0"/>
        <w:ind w:left="284"/>
        <w:rPr>
          <w:rFonts w:asciiTheme="minorHAnsi" w:eastAsiaTheme="majorEastAsia" w:hAnsiTheme="minorHAnsi" w:cstheme="minorHAnsi"/>
          <w:color w:val="4472C4" w:themeColor="accent1"/>
          <w:u w:val="single"/>
          <w:lang w:val="en-US" w:eastAsia="en-US"/>
        </w:rPr>
      </w:pPr>
    </w:p>
    <w:p w14:paraId="59A7282E" w14:textId="217650B7" w:rsidR="00DD5E30" w:rsidRPr="0010479A" w:rsidRDefault="00DD5E30" w:rsidP="00CB6899">
      <w:pPr>
        <w:pStyle w:val="Heading2"/>
        <w:numPr>
          <w:ilvl w:val="0"/>
          <w:numId w:val="0"/>
        </w:numPr>
        <w:rPr>
          <w:b w:val="0"/>
          <w:lang w:val="en-CA"/>
        </w:rPr>
      </w:pPr>
      <w:bookmarkStart w:id="82" w:name="_Toc221693188"/>
      <w:r w:rsidRPr="0010479A">
        <w:rPr>
          <w:lang w:val="en-CA"/>
        </w:rPr>
        <w:t>QR Code</w:t>
      </w:r>
      <w:bookmarkEnd w:id="82"/>
    </w:p>
    <w:p w14:paraId="74B6F026" w14:textId="27EA351A" w:rsidR="00FB61EA" w:rsidRDefault="00FB61EA" w:rsidP="00CB6899">
      <w:pPr>
        <w:rPr>
          <w:lang w:val="en-CA"/>
        </w:rPr>
      </w:pPr>
      <w:r w:rsidRPr="001F5933">
        <w:rPr>
          <w:lang w:val="en-CA"/>
        </w:rPr>
        <w:t>Each exhibitor will be provided with a unique QR code</w:t>
      </w:r>
      <w:r w:rsidR="00296279">
        <w:rPr>
          <w:lang w:val="en-CA"/>
        </w:rPr>
        <w:t xml:space="preserve"> (</w:t>
      </w:r>
      <w:r w:rsidRPr="001F5933">
        <w:rPr>
          <w:lang w:val="en-CA"/>
        </w:rPr>
        <w:t>located in the aisle in front of your booth</w:t>
      </w:r>
      <w:r w:rsidR="00296279">
        <w:rPr>
          <w:lang w:val="en-CA"/>
        </w:rPr>
        <w:t xml:space="preserve">) that allows attendees to scan the QR code to save your company information. </w:t>
      </w:r>
      <w:r w:rsidRPr="001F5933">
        <w:rPr>
          <w:lang w:val="en-CA"/>
        </w:rPr>
        <w:t>Attendees who provide us with their email address will receive an email with information about the companies they selected, and after the show, you will receive these leads. We will also let you know how many total scans you received!</w:t>
      </w:r>
    </w:p>
    <w:p w14:paraId="0B4073DC" w14:textId="77777777" w:rsidR="00296279" w:rsidRPr="001F5933" w:rsidRDefault="00296279" w:rsidP="00296279">
      <w:pPr>
        <w:pStyle w:val="NormalWeb"/>
        <w:shd w:val="clear" w:color="auto" w:fill="FFFFFF"/>
        <w:spacing w:before="150" w:beforeAutospacing="0" w:after="150" w:afterAutospacing="0"/>
        <w:ind w:left="284"/>
        <w:rPr>
          <w:rFonts w:asciiTheme="minorHAnsi" w:eastAsiaTheme="majorEastAsia" w:hAnsiTheme="minorHAnsi" w:cstheme="minorHAnsi"/>
          <w:lang w:val="en-CA" w:eastAsia="en-US"/>
        </w:rPr>
      </w:pPr>
    </w:p>
    <w:p w14:paraId="4DA92141" w14:textId="04739E66" w:rsidR="00354530" w:rsidRPr="001F5933" w:rsidRDefault="00354530" w:rsidP="00CB6899">
      <w:pPr>
        <w:pStyle w:val="Heading2"/>
        <w:numPr>
          <w:ilvl w:val="0"/>
          <w:numId w:val="0"/>
        </w:numPr>
        <w:rPr>
          <w:lang w:val="en-US"/>
        </w:rPr>
      </w:pPr>
      <w:bookmarkStart w:id="83" w:name="_Toc221693189"/>
      <w:r w:rsidRPr="00531675">
        <w:rPr>
          <w:sz w:val="28"/>
          <w:szCs w:val="28"/>
          <w:lang w:val="en-US"/>
        </w:rPr>
        <w:t>Stand out</w:t>
      </w:r>
      <w:r w:rsidRPr="00531675">
        <w:rPr>
          <w:lang w:val="en-US"/>
        </w:rPr>
        <w:t xml:space="preserve"> at the </w:t>
      </w:r>
      <w:r w:rsidR="00296279" w:rsidRPr="00531675">
        <w:rPr>
          <w:lang w:val="en-US"/>
        </w:rPr>
        <w:t>S</w:t>
      </w:r>
      <w:r w:rsidRPr="00531675">
        <w:rPr>
          <w:lang w:val="en-US"/>
        </w:rPr>
        <w:t>how with our Sponsorship Packages</w:t>
      </w:r>
      <w:bookmarkEnd w:id="83"/>
      <w:r w:rsidRPr="00531675">
        <w:rPr>
          <w:lang w:val="en-US"/>
        </w:rPr>
        <w:t xml:space="preserve"> </w:t>
      </w:r>
      <w:r w:rsidR="00483D53">
        <w:rPr>
          <w:lang w:val="en-US"/>
        </w:rPr>
        <w:t xml:space="preserve"> </w:t>
      </w:r>
    </w:p>
    <w:p w14:paraId="041D9566" w14:textId="586DF224" w:rsidR="00483D53" w:rsidRPr="0010479A" w:rsidRDefault="00483D53" w:rsidP="00483D53">
      <w:pPr>
        <w:rPr>
          <w:lang w:val="en-CA"/>
        </w:rPr>
      </w:pPr>
      <w:r w:rsidRPr="0010479A">
        <w:rPr>
          <w:lang w:val="en-CA"/>
        </w:rPr>
        <w:t xml:space="preserve">We offer three levels of sponsorship packages, Gold, Silver and Bronze. If you wish to tailor a sponsorship package to your specific goals, please reach out </w:t>
      </w:r>
      <w:hyperlink r:id="rId37" w:history="1">
        <w:r w:rsidRPr="0010479A">
          <w:rPr>
            <w:rStyle w:val="Hyperlink"/>
            <w:lang w:val="en-CA"/>
          </w:rPr>
          <w:t>jblais@expomediainc.com</w:t>
        </w:r>
      </w:hyperlink>
      <w:r w:rsidRPr="0010479A">
        <w:rPr>
          <w:lang w:val="en-CA"/>
        </w:rPr>
        <w:t xml:space="preserve"> before </w:t>
      </w:r>
      <w:r w:rsidRPr="0010479A">
        <w:rPr>
          <w:b/>
          <w:bCs/>
          <w:lang w:val="en-CA"/>
        </w:rPr>
        <w:t>March 1st, 2026</w:t>
      </w:r>
      <w:r w:rsidRPr="0010479A">
        <w:rPr>
          <w:lang w:val="en-CA"/>
        </w:rPr>
        <w:t>.</w:t>
      </w:r>
    </w:p>
    <w:p w14:paraId="7DF923E5" w14:textId="77777777" w:rsidR="00483D53" w:rsidRPr="002A4419" w:rsidRDefault="00483D53" w:rsidP="00483D53">
      <w:pPr>
        <w:rPr>
          <w:b/>
          <w:bCs/>
        </w:rPr>
      </w:pPr>
      <w:r w:rsidRPr="002A4419">
        <w:rPr>
          <w:b/>
          <w:bCs/>
        </w:rPr>
        <w:t>Gold - 3 AVAILABLE</w:t>
      </w:r>
    </w:p>
    <w:p w14:paraId="59E31116" w14:textId="77777777" w:rsidR="00483D53" w:rsidRPr="0010479A" w:rsidRDefault="00483D53" w:rsidP="00483D53">
      <w:pPr>
        <w:pStyle w:val="ListParagraph"/>
        <w:numPr>
          <w:ilvl w:val="0"/>
          <w:numId w:val="50"/>
        </w:numPr>
        <w:spacing w:after="0" w:line="276" w:lineRule="auto"/>
        <w:rPr>
          <w:lang w:val="en-CA"/>
        </w:rPr>
      </w:pPr>
      <w:r w:rsidRPr="0010479A">
        <w:rPr>
          <w:lang w:val="en-CA"/>
        </w:rPr>
        <w:t>Recognition as Gold Sponsor on our sponsors section of the website.</w:t>
      </w:r>
    </w:p>
    <w:p w14:paraId="77134D6F" w14:textId="77777777" w:rsidR="00483D53" w:rsidRPr="0010479A" w:rsidRDefault="00483D53" w:rsidP="00483D53">
      <w:pPr>
        <w:pStyle w:val="ListParagraph"/>
        <w:numPr>
          <w:ilvl w:val="0"/>
          <w:numId w:val="50"/>
        </w:numPr>
        <w:spacing w:after="0" w:line="276" w:lineRule="auto"/>
        <w:rPr>
          <w:lang w:val="en-CA"/>
        </w:rPr>
      </w:pPr>
      <w:r w:rsidRPr="0010479A">
        <w:rPr>
          <w:lang w:val="en-CA"/>
        </w:rPr>
        <w:t>Logo inclusion as Official Show Sponsor on our floor plan and Show Guide distributed to visitors onsite.</w:t>
      </w:r>
    </w:p>
    <w:p w14:paraId="3A8E905D" w14:textId="77777777" w:rsidR="00483D53" w:rsidRPr="0010479A" w:rsidRDefault="00483D53" w:rsidP="00483D53">
      <w:pPr>
        <w:pStyle w:val="ListParagraph"/>
        <w:numPr>
          <w:ilvl w:val="0"/>
          <w:numId w:val="50"/>
        </w:numPr>
        <w:spacing w:after="0" w:line="276" w:lineRule="auto"/>
        <w:rPr>
          <w:lang w:val="en-CA"/>
        </w:rPr>
      </w:pPr>
      <w:r w:rsidRPr="0010479A">
        <w:rPr>
          <w:lang w:val="en-CA"/>
        </w:rPr>
        <w:t>Onsite floor decals directing people to your booth (3x).</w:t>
      </w:r>
    </w:p>
    <w:p w14:paraId="0A450F23" w14:textId="77777777" w:rsidR="00483D53" w:rsidRDefault="00483D53" w:rsidP="00483D53">
      <w:pPr>
        <w:pStyle w:val="ListParagraph"/>
        <w:numPr>
          <w:ilvl w:val="0"/>
          <w:numId w:val="50"/>
        </w:numPr>
        <w:spacing w:after="0" w:line="276" w:lineRule="auto"/>
      </w:pPr>
      <w:r>
        <w:t>Two social media mentions.</w:t>
      </w:r>
    </w:p>
    <w:p w14:paraId="166272E8" w14:textId="77777777" w:rsidR="00483D53" w:rsidRPr="0010479A" w:rsidRDefault="00483D53" w:rsidP="00483D53">
      <w:pPr>
        <w:pStyle w:val="ListParagraph"/>
        <w:numPr>
          <w:ilvl w:val="0"/>
          <w:numId w:val="50"/>
        </w:numPr>
        <w:spacing w:after="0" w:line="276" w:lineRule="auto"/>
        <w:rPr>
          <w:lang w:val="en-CA"/>
        </w:rPr>
      </w:pPr>
      <w:r w:rsidRPr="0010479A">
        <w:rPr>
          <w:lang w:val="en-CA"/>
        </w:rPr>
        <w:t>Logo inclusion in five (5) pre-show communications sent to 44,000 targeted readers.</w:t>
      </w:r>
    </w:p>
    <w:p w14:paraId="59DEE2CE" w14:textId="1A3C2691" w:rsidR="00483D53" w:rsidRPr="00531675" w:rsidRDefault="00483D53" w:rsidP="00483D53">
      <w:pPr>
        <w:rPr>
          <w:b/>
          <w:bCs/>
          <w:lang w:val="en-CA"/>
        </w:rPr>
      </w:pPr>
      <w:r w:rsidRPr="002A4419">
        <w:rPr>
          <w:b/>
          <w:bCs/>
        </w:rPr>
        <w:t>Investment - $</w:t>
      </w:r>
      <w:r w:rsidR="00531675">
        <w:rPr>
          <w:b/>
          <w:bCs/>
        </w:rPr>
        <w:t>2,000</w:t>
      </w:r>
    </w:p>
    <w:p w14:paraId="56AFDF56" w14:textId="77777777" w:rsidR="00483D53" w:rsidRPr="002A4419" w:rsidRDefault="00483D53" w:rsidP="00483D53">
      <w:pPr>
        <w:rPr>
          <w:b/>
          <w:bCs/>
        </w:rPr>
      </w:pPr>
      <w:r w:rsidRPr="002A4419">
        <w:rPr>
          <w:b/>
          <w:bCs/>
        </w:rPr>
        <w:t>Silver - 5 available</w:t>
      </w:r>
    </w:p>
    <w:p w14:paraId="3417D2AA" w14:textId="77777777" w:rsidR="00483D53" w:rsidRPr="0010479A" w:rsidRDefault="00483D53" w:rsidP="00483D53">
      <w:pPr>
        <w:pStyle w:val="ListParagraph"/>
        <w:numPr>
          <w:ilvl w:val="0"/>
          <w:numId w:val="51"/>
        </w:numPr>
        <w:spacing w:after="200" w:line="276" w:lineRule="auto"/>
        <w:rPr>
          <w:lang w:val="en-CA"/>
        </w:rPr>
      </w:pPr>
      <w:r w:rsidRPr="0010479A">
        <w:rPr>
          <w:lang w:val="en-CA"/>
        </w:rPr>
        <w:t>Recognition as Silver Sponsor on our sponsors section of the website.</w:t>
      </w:r>
    </w:p>
    <w:p w14:paraId="10F9973B" w14:textId="77777777" w:rsidR="00483D53" w:rsidRPr="0010479A" w:rsidRDefault="00483D53" w:rsidP="00483D53">
      <w:pPr>
        <w:pStyle w:val="ListParagraph"/>
        <w:numPr>
          <w:ilvl w:val="0"/>
          <w:numId w:val="51"/>
        </w:numPr>
        <w:spacing w:after="200" w:line="276" w:lineRule="auto"/>
        <w:rPr>
          <w:lang w:val="en-CA"/>
        </w:rPr>
      </w:pPr>
      <w:r w:rsidRPr="0010479A">
        <w:rPr>
          <w:lang w:val="en-CA"/>
        </w:rPr>
        <w:t>Logo inclusion on our floor plan and in our Show Guide distributed to visitors onsite.</w:t>
      </w:r>
    </w:p>
    <w:p w14:paraId="522B733F" w14:textId="77777777" w:rsidR="00483D53" w:rsidRPr="0010479A" w:rsidRDefault="00483D53" w:rsidP="00483D53">
      <w:pPr>
        <w:pStyle w:val="ListParagraph"/>
        <w:numPr>
          <w:ilvl w:val="0"/>
          <w:numId w:val="51"/>
        </w:numPr>
        <w:spacing w:after="200" w:line="276" w:lineRule="auto"/>
        <w:rPr>
          <w:lang w:val="en-CA"/>
        </w:rPr>
      </w:pPr>
      <w:r w:rsidRPr="0010479A">
        <w:rPr>
          <w:lang w:val="en-CA"/>
        </w:rPr>
        <w:t>Onsite floor decals directing people to your booth (3x).</w:t>
      </w:r>
    </w:p>
    <w:p w14:paraId="67F1164B" w14:textId="77777777" w:rsidR="00483D53" w:rsidRPr="0010479A" w:rsidRDefault="00483D53" w:rsidP="00483D53">
      <w:pPr>
        <w:pStyle w:val="ListParagraph"/>
        <w:numPr>
          <w:ilvl w:val="0"/>
          <w:numId w:val="51"/>
        </w:numPr>
        <w:spacing w:after="0" w:line="276" w:lineRule="auto"/>
        <w:rPr>
          <w:lang w:val="en-CA"/>
        </w:rPr>
      </w:pPr>
      <w:r w:rsidRPr="0010479A">
        <w:rPr>
          <w:lang w:val="en-CA"/>
        </w:rPr>
        <w:t>Logo inclusion in five (5) pre-show communications sent to over 44,000 targeted readers.</w:t>
      </w:r>
    </w:p>
    <w:p w14:paraId="26F1365B" w14:textId="618E5B39" w:rsidR="00483D53" w:rsidRPr="002A4419" w:rsidRDefault="00483D53" w:rsidP="00483D53">
      <w:pPr>
        <w:rPr>
          <w:b/>
          <w:bCs/>
        </w:rPr>
      </w:pPr>
      <w:r w:rsidRPr="002A4419">
        <w:rPr>
          <w:b/>
          <w:bCs/>
        </w:rPr>
        <w:t>Investment - $1,</w:t>
      </w:r>
      <w:r w:rsidR="00531675">
        <w:rPr>
          <w:b/>
          <w:bCs/>
        </w:rPr>
        <w:t>500</w:t>
      </w:r>
    </w:p>
    <w:p w14:paraId="0EBF053F" w14:textId="77777777" w:rsidR="00483D53" w:rsidRPr="002A4419" w:rsidRDefault="00483D53" w:rsidP="00483D53">
      <w:pPr>
        <w:rPr>
          <w:b/>
          <w:bCs/>
        </w:rPr>
      </w:pPr>
      <w:r w:rsidRPr="002A4419">
        <w:rPr>
          <w:b/>
          <w:bCs/>
        </w:rPr>
        <w:t>Bronze - 10 available</w:t>
      </w:r>
    </w:p>
    <w:p w14:paraId="5139009A" w14:textId="77777777" w:rsidR="00483D53" w:rsidRPr="0010479A" w:rsidRDefault="00483D53" w:rsidP="00483D53">
      <w:pPr>
        <w:pStyle w:val="ListParagraph"/>
        <w:numPr>
          <w:ilvl w:val="0"/>
          <w:numId w:val="52"/>
        </w:numPr>
        <w:spacing w:after="200" w:line="276" w:lineRule="auto"/>
        <w:rPr>
          <w:lang w:val="en-CA"/>
        </w:rPr>
      </w:pPr>
      <w:r w:rsidRPr="0010479A">
        <w:rPr>
          <w:lang w:val="en-CA"/>
        </w:rPr>
        <w:t>Recognition as Bronze Sponsor on our sponsors section of the website.</w:t>
      </w:r>
    </w:p>
    <w:p w14:paraId="12D8EF10" w14:textId="77777777" w:rsidR="00483D53" w:rsidRPr="0010479A" w:rsidRDefault="00483D53" w:rsidP="00483D53">
      <w:pPr>
        <w:pStyle w:val="ListParagraph"/>
        <w:numPr>
          <w:ilvl w:val="0"/>
          <w:numId w:val="52"/>
        </w:numPr>
        <w:spacing w:after="200" w:line="276" w:lineRule="auto"/>
        <w:rPr>
          <w:lang w:val="en-CA"/>
        </w:rPr>
      </w:pPr>
      <w:r w:rsidRPr="0010479A">
        <w:rPr>
          <w:lang w:val="en-CA"/>
        </w:rPr>
        <w:t>Logo inclusion on our floor plan onsite and in our Show Guide distributed to visitors onsite.</w:t>
      </w:r>
    </w:p>
    <w:p w14:paraId="2757E77F" w14:textId="77777777" w:rsidR="00483D53" w:rsidRPr="0010479A" w:rsidRDefault="00483D53" w:rsidP="00483D53">
      <w:pPr>
        <w:pStyle w:val="ListParagraph"/>
        <w:numPr>
          <w:ilvl w:val="0"/>
          <w:numId w:val="52"/>
        </w:numPr>
        <w:spacing w:after="0" w:line="276" w:lineRule="auto"/>
        <w:rPr>
          <w:lang w:val="en-CA"/>
        </w:rPr>
      </w:pPr>
      <w:r w:rsidRPr="0010479A">
        <w:rPr>
          <w:lang w:val="en-CA"/>
        </w:rPr>
        <w:t>Logo inclusion in five (5) pre-show e-blasts sent to 44,000 targeted readers.</w:t>
      </w:r>
    </w:p>
    <w:p w14:paraId="7258ACD4" w14:textId="2944BA11" w:rsidR="00483D53" w:rsidRPr="0010479A" w:rsidRDefault="00483D53" w:rsidP="00483D53">
      <w:pPr>
        <w:rPr>
          <w:b/>
          <w:bCs/>
          <w:lang w:val="en-CA"/>
        </w:rPr>
      </w:pPr>
      <w:r w:rsidRPr="0010479A">
        <w:rPr>
          <w:b/>
          <w:bCs/>
          <w:lang w:val="en-CA"/>
        </w:rPr>
        <w:lastRenderedPageBreak/>
        <w:t>Investment - $1,</w:t>
      </w:r>
      <w:r w:rsidR="00531675">
        <w:rPr>
          <w:b/>
          <w:bCs/>
          <w:lang w:val="en-CA"/>
        </w:rPr>
        <w:t>250</w:t>
      </w:r>
    </w:p>
    <w:p w14:paraId="2426EFCF" w14:textId="77777777" w:rsidR="00534FF3" w:rsidRPr="001F5933" w:rsidRDefault="00534FF3" w:rsidP="00296279">
      <w:pPr>
        <w:pStyle w:val="NormalWeb"/>
        <w:shd w:val="clear" w:color="auto" w:fill="FFFFFF"/>
        <w:spacing w:before="150" w:beforeAutospacing="0" w:after="0" w:afterAutospacing="0"/>
        <w:rPr>
          <w:rStyle w:val="Hyperlink"/>
          <w:rFonts w:asciiTheme="minorHAnsi" w:hAnsiTheme="minorHAnsi" w:cstheme="minorHAnsi"/>
          <w:color w:val="auto"/>
          <w:lang w:val="en-US"/>
        </w:rPr>
      </w:pPr>
    </w:p>
    <w:p w14:paraId="72F3E4F8" w14:textId="3BE23705" w:rsidR="00E913AB" w:rsidRPr="001F5933" w:rsidRDefault="00370DE5" w:rsidP="00CB6899">
      <w:pPr>
        <w:pStyle w:val="Heading2"/>
        <w:numPr>
          <w:ilvl w:val="0"/>
          <w:numId w:val="0"/>
        </w:numPr>
        <w:rPr>
          <w:b w:val="0"/>
          <w:lang w:val="en-US"/>
        </w:rPr>
      </w:pPr>
      <w:bookmarkStart w:id="84" w:name="_Toc221693190"/>
      <w:bookmarkStart w:id="85" w:name="_Hlk87259435"/>
      <w:r w:rsidRPr="001F5933">
        <w:rPr>
          <w:lang w:val="en-US"/>
        </w:rPr>
        <w:t>Talk about your presence at the show</w:t>
      </w:r>
      <w:bookmarkEnd w:id="84"/>
      <w:r w:rsidRPr="001F5933">
        <w:rPr>
          <w:lang w:val="en-US"/>
        </w:rPr>
        <w:t xml:space="preserve"> </w:t>
      </w:r>
      <w:bookmarkEnd w:id="85"/>
    </w:p>
    <w:p w14:paraId="640F5844" w14:textId="675D1765" w:rsidR="00E913AB" w:rsidRPr="001F5933" w:rsidRDefault="00E913AB" w:rsidP="00CB6899">
      <w:pPr>
        <w:rPr>
          <w:color w:val="1F497D"/>
          <w:lang w:val="en-US"/>
        </w:rPr>
      </w:pPr>
      <w:r w:rsidRPr="001F5933">
        <w:rPr>
          <w:lang w:val="en-US"/>
        </w:rPr>
        <w:t>You can ta</w:t>
      </w:r>
      <w:r w:rsidR="00370DE5" w:rsidRPr="001F5933">
        <w:rPr>
          <w:lang w:val="en-US"/>
        </w:rPr>
        <w:t>g us</w:t>
      </w:r>
      <w:r w:rsidRPr="001F5933">
        <w:rPr>
          <w:lang w:val="en-US"/>
        </w:rPr>
        <w:t xml:space="preserve"> on</w:t>
      </w:r>
      <w:r w:rsidR="009C3531">
        <w:rPr>
          <w:lang w:val="en-US"/>
        </w:rPr>
        <w:t xml:space="preserve"> Facebook, Instagram or X with </w:t>
      </w:r>
      <w:r w:rsidRPr="001F5933">
        <w:rPr>
          <w:lang w:val="en-US"/>
        </w:rPr>
        <w:t>@</w:t>
      </w:r>
      <w:r w:rsidR="00370DE5" w:rsidRPr="001F5933">
        <w:rPr>
          <w:lang w:val="en-US"/>
        </w:rPr>
        <w:t>ottawahomeshows</w:t>
      </w:r>
      <w:r w:rsidR="009C3531">
        <w:rPr>
          <w:lang w:val="en-US"/>
        </w:rPr>
        <w:t xml:space="preserve">, or by </w:t>
      </w:r>
      <w:r w:rsidRPr="001F5933">
        <w:rPr>
          <w:lang w:val="en-US"/>
        </w:rPr>
        <w:t>using the hashtag</w:t>
      </w:r>
      <w:r w:rsidR="009C3531">
        <w:rPr>
          <w:lang w:val="en-US"/>
        </w:rPr>
        <w:t>s</w:t>
      </w:r>
      <w:r w:rsidRPr="001F5933">
        <w:rPr>
          <w:lang w:val="en-US"/>
        </w:rPr>
        <w:t xml:space="preserve"> </w:t>
      </w:r>
      <w:r w:rsidR="00DD5E30" w:rsidRPr="001F5933">
        <w:rPr>
          <w:b/>
          <w:bCs/>
          <w:lang w:val="en-US"/>
        </w:rPr>
        <w:t>#OttawaHomeShow</w:t>
      </w:r>
      <w:r w:rsidR="00DD5E30" w:rsidRPr="001F5933">
        <w:rPr>
          <w:lang w:val="en-US"/>
        </w:rPr>
        <w:t xml:space="preserve"> </w:t>
      </w:r>
      <w:r w:rsidR="00B12FA6" w:rsidRPr="001F5933">
        <w:rPr>
          <w:b/>
          <w:bCs/>
          <w:lang w:val="en-US"/>
        </w:rPr>
        <w:t>#OHG</w:t>
      </w:r>
      <w:r w:rsidRPr="001F5933">
        <w:rPr>
          <w:b/>
          <w:bCs/>
          <w:lang w:val="en-US"/>
        </w:rPr>
        <w:t>S2</w:t>
      </w:r>
      <w:r w:rsidR="00607629">
        <w:rPr>
          <w:b/>
          <w:bCs/>
          <w:lang w:val="en-US"/>
        </w:rPr>
        <w:t>6</w:t>
      </w:r>
      <w:r w:rsidRPr="001F5933">
        <w:rPr>
          <w:b/>
          <w:bCs/>
          <w:lang w:val="en-US"/>
        </w:rPr>
        <w:t xml:space="preserve">. </w:t>
      </w:r>
      <w:r w:rsidR="00CD76E5" w:rsidRPr="001F5933">
        <w:rPr>
          <w:lang w:val="en-US"/>
        </w:rPr>
        <w:t>Post pictures of your booth and announce onsite contests/discounts</w:t>
      </w:r>
      <w:r w:rsidRPr="001F5933">
        <w:rPr>
          <w:lang w:val="en-US"/>
        </w:rPr>
        <w:t>!</w:t>
      </w:r>
    </w:p>
    <w:p w14:paraId="0829CA95" w14:textId="39545BD5" w:rsidR="00E913AB" w:rsidRDefault="00EA1CF2" w:rsidP="00CB6899">
      <w:pPr>
        <w:rPr>
          <w:lang w:val="en-US"/>
        </w:rPr>
      </w:pPr>
      <w:r w:rsidRPr="001F5933">
        <w:rPr>
          <w:rFonts w:eastAsiaTheme="majorEastAsia"/>
          <w:lang w:val="en-US"/>
        </w:rPr>
        <w:t xml:space="preserve">Contact </w:t>
      </w:r>
      <w:hyperlink r:id="rId38" w:history="1">
        <w:r w:rsidR="00296279" w:rsidRPr="00247EBD">
          <w:rPr>
            <w:rStyle w:val="Hyperlink"/>
            <w:rFonts w:eastAsiaTheme="majorEastAsia" w:cstheme="minorHAnsi"/>
            <w:sz w:val="24"/>
            <w:szCs w:val="24"/>
            <w:lang w:val="en-US"/>
          </w:rPr>
          <w:t>JBlais@expomediainc.com</w:t>
        </w:r>
      </w:hyperlink>
      <w:r w:rsidRPr="001F5933">
        <w:rPr>
          <w:rFonts w:eastAsiaTheme="majorEastAsia"/>
          <w:lang w:val="en-US"/>
        </w:rPr>
        <w:t xml:space="preserve"> if you need our logo for your content creation</w:t>
      </w:r>
      <w:r w:rsidRPr="001F5933">
        <w:rPr>
          <w:lang w:val="en-US"/>
        </w:rPr>
        <w:t xml:space="preserve">. </w:t>
      </w:r>
    </w:p>
    <w:p w14:paraId="3DCC9668" w14:textId="77777777" w:rsidR="00296279" w:rsidRPr="001F5933" w:rsidRDefault="00296279" w:rsidP="00296279">
      <w:pPr>
        <w:ind w:left="540"/>
        <w:rPr>
          <w:rFonts w:cstheme="minorHAnsi"/>
          <w:sz w:val="24"/>
          <w:szCs w:val="24"/>
          <w:lang w:val="en-US"/>
        </w:rPr>
      </w:pPr>
    </w:p>
    <w:p w14:paraId="38AA71F9" w14:textId="1829C107" w:rsidR="00370DE5" w:rsidRPr="001F5933" w:rsidRDefault="00370DE5" w:rsidP="00A335C2">
      <w:pPr>
        <w:pStyle w:val="Heading2"/>
        <w:numPr>
          <w:ilvl w:val="0"/>
          <w:numId w:val="0"/>
        </w:numPr>
        <w:rPr>
          <w:b w:val="0"/>
          <w:lang w:val="en-US"/>
        </w:rPr>
      </w:pPr>
      <w:bookmarkStart w:id="86" w:name="_Toc221693191"/>
      <w:r w:rsidRPr="001F5933">
        <w:rPr>
          <w:lang w:val="en-US"/>
        </w:rPr>
        <w:t xml:space="preserve">Personalized </w:t>
      </w:r>
      <w:r w:rsidR="00296279">
        <w:rPr>
          <w:lang w:val="en-US"/>
        </w:rPr>
        <w:t>P</w:t>
      </w:r>
      <w:r w:rsidRPr="001F5933">
        <w:rPr>
          <w:lang w:val="en-US"/>
        </w:rPr>
        <w:t xml:space="preserve">romo </w:t>
      </w:r>
      <w:r w:rsidR="00296279">
        <w:rPr>
          <w:lang w:val="en-US"/>
        </w:rPr>
        <w:t>C</w:t>
      </w:r>
      <w:r w:rsidRPr="001F5933">
        <w:rPr>
          <w:lang w:val="en-US"/>
        </w:rPr>
        <w:t>ode</w:t>
      </w:r>
      <w:bookmarkEnd w:id="86"/>
    </w:p>
    <w:p w14:paraId="495A8C6A" w14:textId="7314D15D" w:rsidR="00370DE5" w:rsidRPr="001F5933" w:rsidRDefault="00370DE5" w:rsidP="00A335C2">
      <w:pPr>
        <w:rPr>
          <w:lang w:val="en-US"/>
        </w:rPr>
      </w:pPr>
      <w:r w:rsidRPr="001F5933">
        <w:rPr>
          <w:lang w:val="en-US"/>
        </w:rPr>
        <w:t xml:space="preserve">Offer your clients a discount on show tickets with your own personalized promo code. </w:t>
      </w:r>
    </w:p>
    <w:p w14:paraId="4B611529" w14:textId="194B4843" w:rsidR="004811F6" w:rsidRPr="001F5933" w:rsidRDefault="004F1F2B" w:rsidP="00A335C2">
      <w:pPr>
        <w:rPr>
          <w:lang w:val="en-US"/>
        </w:rPr>
      </w:pPr>
      <w:r w:rsidRPr="001F5933">
        <w:rPr>
          <w:lang w:val="en-US"/>
        </w:rPr>
        <w:t xml:space="preserve">Contact </w:t>
      </w:r>
      <w:hyperlink r:id="rId39" w:history="1">
        <w:r w:rsidR="00296279" w:rsidRPr="00247EBD">
          <w:rPr>
            <w:rStyle w:val="Hyperlink"/>
            <w:rFonts w:cstheme="minorHAnsi"/>
            <w:lang w:val="en-US"/>
          </w:rPr>
          <w:t>JBlais@expomediainc.com</w:t>
        </w:r>
      </w:hyperlink>
      <w:r w:rsidR="00370DE5" w:rsidRPr="001F5933">
        <w:rPr>
          <w:lang w:val="en-US"/>
        </w:rPr>
        <w:t xml:space="preserve"> to receive your promo code today! </w:t>
      </w:r>
    </w:p>
    <w:p w14:paraId="24999A46" w14:textId="77777777" w:rsidR="00EF338E" w:rsidRPr="001F5933" w:rsidRDefault="00EF338E" w:rsidP="00296279">
      <w:pPr>
        <w:spacing w:after="0" w:line="240" w:lineRule="auto"/>
        <w:rPr>
          <w:rFonts w:cstheme="minorHAnsi"/>
          <w:lang w:val="en-US"/>
        </w:rPr>
      </w:pPr>
    </w:p>
    <w:p w14:paraId="763DE3D2" w14:textId="67107A23" w:rsidR="00EF338E" w:rsidRPr="001F5933" w:rsidRDefault="00EF338E" w:rsidP="00A335C2">
      <w:pPr>
        <w:pStyle w:val="Heading2"/>
        <w:numPr>
          <w:ilvl w:val="0"/>
          <w:numId w:val="0"/>
        </w:numPr>
        <w:rPr>
          <w:b w:val="0"/>
          <w:lang w:val="en-US"/>
        </w:rPr>
      </w:pPr>
      <w:bookmarkStart w:id="87" w:name="_Toc221693192"/>
      <w:r w:rsidRPr="001F5933">
        <w:rPr>
          <w:lang w:val="en-US"/>
        </w:rPr>
        <w:t>Complimentary tickets</w:t>
      </w:r>
      <w:bookmarkEnd w:id="87"/>
    </w:p>
    <w:p w14:paraId="79BDBC67" w14:textId="24EEF9B2" w:rsidR="001B58B9" w:rsidRDefault="00EF338E" w:rsidP="00A335C2">
      <w:pPr>
        <w:rPr>
          <w:lang w:val="en-US"/>
        </w:rPr>
      </w:pPr>
      <w:r w:rsidRPr="001F5933">
        <w:rPr>
          <w:lang w:val="en-US"/>
        </w:rPr>
        <w:t>Each exhibitor will receive</w:t>
      </w:r>
      <w:r w:rsidR="00563A5E" w:rsidRPr="001F5933">
        <w:rPr>
          <w:lang w:val="en-US"/>
        </w:rPr>
        <w:t xml:space="preserve"> </w:t>
      </w:r>
      <w:r w:rsidRPr="001F5933">
        <w:rPr>
          <w:lang w:val="en-US"/>
        </w:rPr>
        <w:t xml:space="preserve">20 complimentary tickets to the show to invite their prospects, customers and friends. Many exhibitors use these for social media contests (a suggested fun use for you to promote your presence at the show). </w:t>
      </w:r>
    </w:p>
    <w:p w14:paraId="07BFD91A" w14:textId="09ABA53C" w:rsidR="00A02E96" w:rsidRDefault="00A02E96" w:rsidP="00A335C2">
      <w:pPr>
        <w:rPr>
          <w:lang w:val="en-US"/>
        </w:rPr>
      </w:pPr>
      <w:r w:rsidRPr="0010479A">
        <w:rPr>
          <w:lang w:val="en-CA"/>
        </w:rPr>
        <w:t xml:space="preserve">Contact </w:t>
      </w:r>
      <w:hyperlink r:id="rId40" w:history="1">
        <w:r w:rsidRPr="0010479A">
          <w:rPr>
            <w:rStyle w:val="Hyperlink"/>
            <w:lang w:val="en-CA"/>
          </w:rPr>
          <w:t>jblais@expomediainc.com</w:t>
        </w:r>
      </w:hyperlink>
      <w:r w:rsidRPr="0010479A">
        <w:rPr>
          <w:lang w:val="en-CA"/>
        </w:rPr>
        <w:t xml:space="preserve"> if you wish to receive more tickets.</w:t>
      </w:r>
    </w:p>
    <w:p w14:paraId="045A7B4E" w14:textId="77777777" w:rsidR="001B58B9" w:rsidRDefault="001B58B9" w:rsidP="00296279">
      <w:pPr>
        <w:spacing w:after="0" w:line="240" w:lineRule="auto"/>
        <w:ind w:left="540"/>
        <w:rPr>
          <w:rFonts w:cstheme="minorHAnsi"/>
          <w:sz w:val="24"/>
          <w:szCs w:val="24"/>
          <w:lang w:val="en-US"/>
        </w:rPr>
      </w:pPr>
    </w:p>
    <w:p w14:paraId="0EDB6401" w14:textId="77777777" w:rsidR="001B58B9" w:rsidRDefault="001B58B9" w:rsidP="00296279">
      <w:pPr>
        <w:spacing w:after="0" w:line="240" w:lineRule="auto"/>
        <w:ind w:left="540"/>
        <w:rPr>
          <w:rFonts w:cstheme="minorHAnsi"/>
          <w:sz w:val="24"/>
          <w:szCs w:val="24"/>
          <w:lang w:val="en-US"/>
        </w:rPr>
      </w:pPr>
    </w:p>
    <w:p w14:paraId="17E0EEBC" w14:textId="54EB80A6" w:rsidR="001B58B9" w:rsidRDefault="00A02E96" w:rsidP="00A02E96">
      <w:pPr>
        <w:tabs>
          <w:tab w:val="left" w:pos="7440"/>
        </w:tabs>
        <w:spacing w:after="0" w:line="240" w:lineRule="auto"/>
        <w:ind w:left="540"/>
        <w:rPr>
          <w:rFonts w:cstheme="minorHAnsi"/>
          <w:sz w:val="24"/>
          <w:szCs w:val="24"/>
          <w:lang w:val="en-US"/>
        </w:rPr>
      </w:pPr>
      <w:r>
        <w:rPr>
          <w:rFonts w:cstheme="minorHAnsi"/>
          <w:sz w:val="24"/>
          <w:szCs w:val="24"/>
          <w:lang w:val="en-US"/>
        </w:rPr>
        <w:tab/>
      </w:r>
    </w:p>
    <w:p w14:paraId="6D5FA83A" w14:textId="77777777" w:rsidR="001B58B9" w:rsidRDefault="001B58B9" w:rsidP="00296279">
      <w:pPr>
        <w:spacing w:after="0" w:line="240" w:lineRule="auto"/>
        <w:ind w:left="540"/>
        <w:rPr>
          <w:rFonts w:cstheme="minorHAnsi"/>
          <w:sz w:val="24"/>
          <w:szCs w:val="24"/>
          <w:lang w:val="en-US"/>
        </w:rPr>
      </w:pPr>
    </w:p>
    <w:p w14:paraId="7DF4CBB1" w14:textId="77777777" w:rsidR="001B58B9" w:rsidRDefault="001B58B9" w:rsidP="00296279">
      <w:pPr>
        <w:spacing w:after="0" w:line="240" w:lineRule="auto"/>
        <w:ind w:left="540"/>
        <w:rPr>
          <w:rFonts w:cstheme="minorHAnsi"/>
          <w:sz w:val="24"/>
          <w:szCs w:val="24"/>
          <w:lang w:val="en-US"/>
        </w:rPr>
      </w:pPr>
    </w:p>
    <w:p w14:paraId="6B1BD00D" w14:textId="77777777" w:rsidR="001B58B9" w:rsidRDefault="001B58B9" w:rsidP="00296279">
      <w:pPr>
        <w:spacing w:after="0" w:line="240" w:lineRule="auto"/>
        <w:ind w:left="540"/>
        <w:rPr>
          <w:rFonts w:cstheme="minorHAnsi"/>
          <w:sz w:val="24"/>
          <w:szCs w:val="24"/>
          <w:lang w:val="en-US"/>
        </w:rPr>
      </w:pPr>
    </w:p>
    <w:p w14:paraId="7904AF03" w14:textId="77777777" w:rsidR="001B58B9" w:rsidRDefault="001B58B9" w:rsidP="00296279">
      <w:pPr>
        <w:spacing w:after="0" w:line="240" w:lineRule="auto"/>
        <w:ind w:left="540"/>
        <w:rPr>
          <w:rFonts w:cstheme="minorHAnsi"/>
          <w:sz w:val="24"/>
          <w:szCs w:val="24"/>
          <w:lang w:val="en-US"/>
        </w:rPr>
      </w:pPr>
    </w:p>
    <w:p w14:paraId="7D0F23AD" w14:textId="77777777" w:rsidR="001B58B9" w:rsidRDefault="001B58B9" w:rsidP="00531675">
      <w:pPr>
        <w:spacing w:after="0" w:line="240" w:lineRule="auto"/>
        <w:rPr>
          <w:rFonts w:cstheme="minorHAnsi"/>
          <w:sz w:val="24"/>
          <w:szCs w:val="24"/>
          <w:lang w:val="en-US"/>
        </w:rPr>
        <w:sectPr w:rsidR="001B58B9" w:rsidSect="00183D42">
          <w:footerReference w:type="default" r:id="rId41"/>
          <w:pgSz w:w="12240" w:h="15840"/>
          <w:pgMar w:top="1418" w:right="1440" w:bottom="1276" w:left="1276" w:header="708" w:footer="708" w:gutter="0"/>
          <w:cols w:space="708"/>
          <w:docGrid w:linePitch="360"/>
        </w:sectPr>
      </w:pPr>
    </w:p>
    <w:p w14:paraId="297E69AF" w14:textId="0340D74A" w:rsidR="001B58B9" w:rsidRDefault="001B58B9" w:rsidP="001B58B9">
      <w:pPr>
        <w:pStyle w:val="Heading2"/>
        <w:rPr>
          <w:bCs/>
          <w:lang w:val="en-US"/>
        </w:rPr>
      </w:pPr>
      <w:bookmarkStart w:id="88" w:name="_Toc221693193"/>
      <w:r w:rsidRPr="001B58B9">
        <w:rPr>
          <w:bCs/>
          <w:lang w:val="en-US"/>
        </w:rPr>
        <w:lastRenderedPageBreak/>
        <w:t>Move-In Schedule</w:t>
      </w:r>
      <w:r>
        <w:rPr>
          <w:bCs/>
          <w:lang w:val="en-US"/>
        </w:rPr>
        <w:t>:</w:t>
      </w:r>
      <w:bookmarkEnd w:id="88"/>
      <w:r w:rsidRPr="001B58B9">
        <w:rPr>
          <w:bCs/>
          <w:lang w:val="en-US"/>
        </w:rPr>
        <w:t xml:space="preserve"> </w:t>
      </w:r>
    </w:p>
    <w:p w14:paraId="69AB2C47" w14:textId="77777777" w:rsidR="00531675" w:rsidRPr="00531675" w:rsidRDefault="00531675" w:rsidP="00531675">
      <w:pPr>
        <w:rPr>
          <w:lang w:val="en-US"/>
        </w:rPr>
      </w:pPr>
    </w:p>
    <w:p w14:paraId="32B15B0E" w14:textId="77777777" w:rsidR="00531675" w:rsidRPr="00576993" w:rsidRDefault="00531675" w:rsidP="00531675">
      <w:pPr>
        <w:rPr>
          <w:b/>
          <w:bCs/>
          <w:color w:val="000000"/>
          <w:lang w:val="en-CA"/>
        </w:rPr>
      </w:pPr>
      <w:r w:rsidRPr="00576993">
        <w:rPr>
          <w:b/>
          <w:bCs/>
          <w:color w:val="000000"/>
          <w:lang w:val="en-CA"/>
        </w:rPr>
        <w:t>Scheduled delivery/move-in times are as follows:</w:t>
      </w:r>
    </w:p>
    <w:p w14:paraId="58FEF449" w14:textId="77777777" w:rsidR="00531675" w:rsidRPr="007D361B" w:rsidRDefault="00531675" w:rsidP="00531675">
      <w:pPr>
        <w:pStyle w:val="ListParagraph"/>
        <w:numPr>
          <w:ilvl w:val="0"/>
          <w:numId w:val="29"/>
        </w:numPr>
        <w:rPr>
          <w:lang w:val="en-CA"/>
        </w:rPr>
      </w:pPr>
      <w:r w:rsidRPr="007D361B">
        <w:rPr>
          <w:color w:val="000000"/>
          <w:lang w:val="en-CA"/>
        </w:rPr>
        <w:t>Booths highlighted </w:t>
      </w:r>
      <w:r w:rsidRPr="007D361B">
        <w:rPr>
          <w:color w:val="000000"/>
          <w:shd w:val="clear" w:color="auto" w:fill="FFFF00"/>
          <w:lang w:val="en-CA"/>
        </w:rPr>
        <w:t>yellow</w:t>
      </w:r>
      <w:r w:rsidRPr="007D361B">
        <w:rPr>
          <w:color w:val="000000"/>
          <w:lang w:val="en-CA"/>
        </w:rPr>
        <w:t>: </w:t>
      </w:r>
      <w:r w:rsidRPr="007D361B">
        <w:rPr>
          <w:color w:val="000000"/>
          <w:u w:val="single"/>
          <w:lang w:val="en-CA"/>
        </w:rPr>
        <w:t>Tuesday, March 17 from 8:00AM to 1:00PM</w:t>
      </w:r>
      <w:r w:rsidRPr="007D361B">
        <w:rPr>
          <w:color w:val="000000"/>
          <w:lang w:val="en-CA"/>
        </w:rPr>
        <w:t>.</w:t>
      </w:r>
    </w:p>
    <w:p w14:paraId="47EE8A4F" w14:textId="77777777" w:rsidR="00531675" w:rsidRPr="007D361B" w:rsidRDefault="00531675" w:rsidP="00531675">
      <w:pPr>
        <w:pStyle w:val="ListParagraph"/>
        <w:numPr>
          <w:ilvl w:val="0"/>
          <w:numId w:val="29"/>
        </w:numPr>
        <w:rPr>
          <w:lang w:val="en-CA"/>
        </w:rPr>
      </w:pPr>
      <w:r w:rsidRPr="007D361B">
        <w:rPr>
          <w:color w:val="000000"/>
          <w:lang w:val="en-CA"/>
        </w:rPr>
        <w:t>Booths highlighted </w:t>
      </w:r>
      <w:r w:rsidRPr="007D361B">
        <w:rPr>
          <w:color w:val="000000"/>
          <w:shd w:val="clear" w:color="auto" w:fill="00FF00"/>
          <w:lang w:val="en-CA"/>
        </w:rPr>
        <w:t>green</w:t>
      </w:r>
      <w:r w:rsidRPr="007D361B">
        <w:rPr>
          <w:color w:val="000000"/>
          <w:lang w:val="en-CA"/>
        </w:rPr>
        <w:t>: </w:t>
      </w:r>
      <w:r w:rsidRPr="007D361B">
        <w:rPr>
          <w:color w:val="000000"/>
          <w:u w:val="single"/>
          <w:lang w:val="en-CA"/>
        </w:rPr>
        <w:t>Tuesday, March 17 from 1:00PM to 8:00PM</w:t>
      </w:r>
      <w:r w:rsidRPr="007D361B">
        <w:rPr>
          <w:color w:val="000000"/>
          <w:lang w:val="en-CA"/>
        </w:rPr>
        <w:t>.</w:t>
      </w:r>
    </w:p>
    <w:p w14:paraId="253CC0DB" w14:textId="77777777" w:rsidR="00531675" w:rsidRPr="007D361B" w:rsidRDefault="00531675" w:rsidP="00531675">
      <w:pPr>
        <w:pStyle w:val="ListParagraph"/>
        <w:numPr>
          <w:ilvl w:val="0"/>
          <w:numId w:val="29"/>
        </w:numPr>
        <w:rPr>
          <w:color w:val="000000"/>
          <w:lang w:val="en-CA"/>
        </w:rPr>
      </w:pPr>
      <w:r w:rsidRPr="007D361B">
        <w:rPr>
          <w:color w:val="000000"/>
          <w:lang w:val="en-CA"/>
        </w:rPr>
        <w:t>Booths highlighted </w:t>
      </w:r>
      <w:r w:rsidRPr="007D361B">
        <w:rPr>
          <w:color w:val="000000"/>
          <w:shd w:val="clear" w:color="auto" w:fill="0CFFFF"/>
          <w:lang w:val="en-CA"/>
        </w:rPr>
        <w:t>blue</w:t>
      </w:r>
      <w:r w:rsidRPr="007D361B">
        <w:rPr>
          <w:color w:val="000000"/>
          <w:lang w:val="en-CA"/>
        </w:rPr>
        <w:t>: </w:t>
      </w:r>
      <w:r w:rsidRPr="007D361B">
        <w:rPr>
          <w:color w:val="000000"/>
          <w:u w:val="single"/>
          <w:lang w:val="en-CA"/>
        </w:rPr>
        <w:t>Wednesday, March 18 from 8:00AM to 2:00PM</w:t>
      </w:r>
      <w:r w:rsidRPr="007D361B">
        <w:rPr>
          <w:color w:val="000000"/>
          <w:lang w:val="en-CA"/>
        </w:rPr>
        <w:t>.</w:t>
      </w:r>
    </w:p>
    <w:p w14:paraId="26BF6854" w14:textId="77777777" w:rsidR="00531675" w:rsidRPr="007D361B" w:rsidRDefault="00531675" w:rsidP="00531675">
      <w:pPr>
        <w:pStyle w:val="ListParagraph"/>
        <w:numPr>
          <w:ilvl w:val="0"/>
          <w:numId w:val="29"/>
        </w:numPr>
        <w:rPr>
          <w:lang w:val="en-CA"/>
        </w:rPr>
      </w:pPr>
      <w:r w:rsidRPr="007D361B">
        <w:rPr>
          <w:color w:val="000000"/>
          <w:lang w:val="en-CA"/>
        </w:rPr>
        <w:t xml:space="preserve">Booths highlighted </w:t>
      </w:r>
      <w:r w:rsidRPr="007D361B">
        <w:rPr>
          <w:color w:val="000000"/>
          <w:highlight w:val="magenta"/>
          <w:lang w:val="en-CA"/>
        </w:rPr>
        <w:t>pink:</w:t>
      </w:r>
      <w:r w:rsidRPr="007D361B">
        <w:rPr>
          <w:color w:val="000000"/>
          <w:lang w:val="en-CA"/>
        </w:rPr>
        <w:t xml:space="preserve"> </w:t>
      </w:r>
      <w:r w:rsidRPr="007D361B">
        <w:rPr>
          <w:color w:val="000000"/>
          <w:u w:val="single"/>
          <w:lang w:val="en-CA"/>
        </w:rPr>
        <w:t>Wednesday, March 18 from 1:00PM to 6:00PM</w:t>
      </w:r>
    </w:p>
    <w:p w14:paraId="18121F08" w14:textId="77777777" w:rsidR="00531675" w:rsidRPr="007D361B" w:rsidRDefault="00531675" w:rsidP="00531675">
      <w:pPr>
        <w:pStyle w:val="ListParagraph"/>
        <w:numPr>
          <w:ilvl w:val="0"/>
          <w:numId w:val="29"/>
        </w:numPr>
        <w:rPr>
          <w:lang w:val="en-CA"/>
        </w:rPr>
      </w:pPr>
      <w:r w:rsidRPr="007D361B">
        <w:rPr>
          <w:color w:val="000000"/>
          <w:lang w:val="en-CA"/>
        </w:rPr>
        <w:t>Booths highlighted </w:t>
      </w:r>
      <w:r w:rsidRPr="007D361B">
        <w:rPr>
          <w:color w:val="000000"/>
          <w:shd w:val="clear" w:color="auto" w:fill="FF0000"/>
          <w:lang w:val="en-CA"/>
        </w:rPr>
        <w:t>RED</w:t>
      </w:r>
      <w:r w:rsidRPr="007D361B">
        <w:rPr>
          <w:color w:val="000000"/>
          <w:lang w:val="en-CA"/>
        </w:rPr>
        <w:t>: </w:t>
      </w:r>
      <w:r w:rsidRPr="007D361B">
        <w:rPr>
          <w:color w:val="000000"/>
          <w:u w:val="single"/>
          <w:lang w:val="en-CA"/>
        </w:rPr>
        <w:t>Thursday, March 19 from 8:00AM to 11:00AM</w:t>
      </w:r>
      <w:r>
        <w:rPr>
          <w:color w:val="000000"/>
          <w:u w:val="single"/>
          <w:lang w:val="en-CA"/>
        </w:rPr>
        <w:t xml:space="preserve"> – HAND CARRY ONLY</w:t>
      </w:r>
      <w:r w:rsidRPr="007D361B">
        <w:rPr>
          <w:color w:val="000000"/>
          <w:lang w:val="en-CA"/>
        </w:rPr>
        <w:t>. (DUE TO BOOTH LOCATED INFRONT OF ROLL UP DOOR)</w:t>
      </w:r>
    </w:p>
    <w:p w14:paraId="035D707F" w14:textId="77777777" w:rsidR="00531675" w:rsidRPr="00531675" w:rsidRDefault="00531675" w:rsidP="00531675">
      <w:pPr>
        <w:rPr>
          <w:lang w:val="en-US"/>
        </w:rPr>
      </w:pPr>
    </w:p>
    <w:p w14:paraId="6866319C" w14:textId="66CE88D7" w:rsidR="00531675" w:rsidRPr="001B58B9" w:rsidRDefault="00531675" w:rsidP="001B58B9">
      <w:pPr>
        <w:rPr>
          <w:lang w:val="en-US"/>
        </w:rPr>
      </w:pPr>
      <w:r w:rsidRPr="00531675">
        <w:rPr>
          <w:noProof/>
          <w:lang w:val="en-US"/>
        </w:rPr>
        <w:drawing>
          <wp:inline distT="0" distB="0" distL="0" distR="0" wp14:anchorId="3B103490" wp14:editId="75F7A40E">
            <wp:extent cx="9144000" cy="4310380"/>
            <wp:effectExtent l="0" t="0" r="0" b="0"/>
            <wp:docPr id="1888541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41181" name=""/>
                    <pic:cNvPicPr/>
                  </pic:nvPicPr>
                  <pic:blipFill>
                    <a:blip r:embed="rId13"/>
                    <a:stretch>
                      <a:fillRect/>
                    </a:stretch>
                  </pic:blipFill>
                  <pic:spPr>
                    <a:xfrm>
                      <a:off x="0" y="0"/>
                      <a:ext cx="9144000" cy="4310380"/>
                    </a:xfrm>
                    <a:prstGeom prst="rect">
                      <a:avLst/>
                    </a:prstGeom>
                  </pic:spPr>
                </pic:pic>
              </a:graphicData>
            </a:graphic>
          </wp:inline>
        </w:drawing>
      </w:r>
    </w:p>
    <w:sectPr w:rsidR="00531675" w:rsidRPr="001B58B9" w:rsidSect="001B58B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4BB3" w14:textId="77777777" w:rsidR="0041541A" w:rsidRDefault="0041541A" w:rsidP="00CE62AF">
      <w:pPr>
        <w:spacing w:after="0" w:line="240" w:lineRule="auto"/>
      </w:pPr>
      <w:r>
        <w:separator/>
      </w:r>
    </w:p>
  </w:endnote>
  <w:endnote w:type="continuationSeparator" w:id="0">
    <w:p w14:paraId="02491A2A" w14:textId="77777777" w:rsidR="0041541A" w:rsidRDefault="0041541A" w:rsidP="00CE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12398"/>
      <w:docPartObj>
        <w:docPartGallery w:val="Page Numbers (Bottom of Page)"/>
        <w:docPartUnique/>
      </w:docPartObj>
    </w:sdtPr>
    <w:sdtEndPr>
      <w:rPr>
        <w:noProof/>
      </w:rPr>
    </w:sdtEndPr>
    <w:sdtContent>
      <w:p w14:paraId="7EB1D616" w14:textId="199F1B54" w:rsidR="00FF0B7C" w:rsidRDefault="00FF0B7C">
        <w:pPr>
          <w:pStyle w:val="Footer"/>
        </w:pPr>
        <w:r>
          <w:fldChar w:fldCharType="begin"/>
        </w:r>
        <w:r>
          <w:instrText xml:space="preserve"> PAGE   \* MERGEFORMAT </w:instrText>
        </w:r>
        <w:r>
          <w:fldChar w:fldCharType="separate"/>
        </w:r>
        <w:r>
          <w:rPr>
            <w:noProof/>
          </w:rPr>
          <w:t>2</w:t>
        </w:r>
        <w:r>
          <w:rPr>
            <w:noProof/>
          </w:rPr>
          <w:fldChar w:fldCharType="end"/>
        </w:r>
      </w:p>
    </w:sdtContent>
  </w:sdt>
  <w:p w14:paraId="55280B77" w14:textId="5AD6D4E2" w:rsidR="00BC1D2D" w:rsidRDefault="00BC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7C24" w14:textId="77777777" w:rsidR="0041541A" w:rsidRDefault="0041541A" w:rsidP="00CE62AF">
      <w:pPr>
        <w:spacing w:after="0" w:line="240" w:lineRule="auto"/>
      </w:pPr>
      <w:r>
        <w:separator/>
      </w:r>
    </w:p>
  </w:footnote>
  <w:footnote w:type="continuationSeparator" w:id="0">
    <w:p w14:paraId="33EA674F" w14:textId="77777777" w:rsidR="0041541A" w:rsidRDefault="0041541A" w:rsidP="00CE6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72"/>
    <w:multiLevelType w:val="hybridMultilevel"/>
    <w:tmpl w:val="79B808D0"/>
    <w:lvl w:ilvl="0" w:tplc="0C0C0009">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 w15:restartNumberingAfterBreak="0">
    <w:nsid w:val="01943A76"/>
    <w:multiLevelType w:val="hybridMultilevel"/>
    <w:tmpl w:val="B50E6496"/>
    <w:lvl w:ilvl="0" w:tplc="0C0C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ABD1451"/>
    <w:multiLevelType w:val="hybridMultilevel"/>
    <w:tmpl w:val="22B878D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223BF3"/>
    <w:multiLevelType w:val="hybridMultilevel"/>
    <w:tmpl w:val="6AF2319E"/>
    <w:lvl w:ilvl="0" w:tplc="10090001">
      <w:start w:val="1"/>
      <w:numFmt w:val="bullet"/>
      <w:lvlText w:val=""/>
      <w:lvlJc w:val="left"/>
      <w:pPr>
        <w:ind w:left="1350" w:hanging="360"/>
      </w:pPr>
      <w:rPr>
        <w:rFonts w:ascii="Symbol" w:hAnsi="Symbol"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abstractNum w:abstractNumId="4" w15:restartNumberingAfterBreak="0">
    <w:nsid w:val="0C0842F7"/>
    <w:multiLevelType w:val="hybridMultilevel"/>
    <w:tmpl w:val="74E88042"/>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5" w15:restartNumberingAfterBreak="0">
    <w:nsid w:val="0D6D395A"/>
    <w:multiLevelType w:val="multilevel"/>
    <w:tmpl w:val="F7C84C2A"/>
    <w:styleLink w:val="CurrentList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color w:val="auto"/>
        <w:sz w:val="24"/>
        <w:szCs w:val="24"/>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C43146"/>
    <w:multiLevelType w:val="hybridMultilevel"/>
    <w:tmpl w:val="0A327142"/>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12D94E65"/>
    <w:multiLevelType w:val="hybridMultilevel"/>
    <w:tmpl w:val="674E9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8C60B8"/>
    <w:multiLevelType w:val="hybridMultilevel"/>
    <w:tmpl w:val="B2DC4ABE"/>
    <w:lvl w:ilvl="0" w:tplc="589A676E">
      <w:start w:val="1"/>
      <w:numFmt w:val="decimal"/>
      <w:lvlText w:val="%1."/>
      <w:lvlJc w:val="left"/>
      <w:pPr>
        <w:ind w:left="1352" w:hanging="360"/>
      </w:pPr>
      <w:rPr>
        <w:rFonts w:ascii="Arial" w:hAnsi="Arial" w:cs="Arial" w:hint="default"/>
        <w:b/>
        <w:color w:val="1F497D"/>
        <w:sz w:val="24"/>
      </w:rPr>
    </w:lvl>
    <w:lvl w:ilvl="1" w:tplc="10090019" w:tentative="1">
      <w:start w:val="1"/>
      <w:numFmt w:val="lowerLetter"/>
      <w:lvlText w:val="%2."/>
      <w:lvlJc w:val="left"/>
      <w:pPr>
        <w:ind w:left="2072" w:hanging="360"/>
      </w:pPr>
    </w:lvl>
    <w:lvl w:ilvl="2" w:tplc="1009001B" w:tentative="1">
      <w:start w:val="1"/>
      <w:numFmt w:val="lowerRoman"/>
      <w:lvlText w:val="%3."/>
      <w:lvlJc w:val="right"/>
      <w:pPr>
        <w:ind w:left="2792" w:hanging="180"/>
      </w:pPr>
    </w:lvl>
    <w:lvl w:ilvl="3" w:tplc="1009000F" w:tentative="1">
      <w:start w:val="1"/>
      <w:numFmt w:val="decimal"/>
      <w:lvlText w:val="%4."/>
      <w:lvlJc w:val="left"/>
      <w:pPr>
        <w:ind w:left="3512" w:hanging="360"/>
      </w:pPr>
    </w:lvl>
    <w:lvl w:ilvl="4" w:tplc="10090019" w:tentative="1">
      <w:start w:val="1"/>
      <w:numFmt w:val="lowerLetter"/>
      <w:lvlText w:val="%5."/>
      <w:lvlJc w:val="left"/>
      <w:pPr>
        <w:ind w:left="4232" w:hanging="360"/>
      </w:pPr>
    </w:lvl>
    <w:lvl w:ilvl="5" w:tplc="1009001B" w:tentative="1">
      <w:start w:val="1"/>
      <w:numFmt w:val="lowerRoman"/>
      <w:lvlText w:val="%6."/>
      <w:lvlJc w:val="right"/>
      <w:pPr>
        <w:ind w:left="4952" w:hanging="180"/>
      </w:pPr>
    </w:lvl>
    <w:lvl w:ilvl="6" w:tplc="1009000F" w:tentative="1">
      <w:start w:val="1"/>
      <w:numFmt w:val="decimal"/>
      <w:lvlText w:val="%7."/>
      <w:lvlJc w:val="left"/>
      <w:pPr>
        <w:ind w:left="5672" w:hanging="360"/>
      </w:pPr>
    </w:lvl>
    <w:lvl w:ilvl="7" w:tplc="10090019" w:tentative="1">
      <w:start w:val="1"/>
      <w:numFmt w:val="lowerLetter"/>
      <w:lvlText w:val="%8."/>
      <w:lvlJc w:val="left"/>
      <w:pPr>
        <w:ind w:left="6392" w:hanging="360"/>
      </w:pPr>
    </w:lvl>
    <w:lvl w:ilvl="8" w:tplc="1009001B" w:tentative="1">
      <w:start w:val="1"/>
      <w:numFmt w:val="lowerRoman"/>
      <w:lvlText w:val="%9."/>
      <w:lvlJc w:val="right"/>
      <w:pPr>
        <w:ind w:left="7112" w:hanging="180"/>
      </w:pPr>
    </w:lvl>
  </w:abstractNum>
  <w:abstractNum w:abstractNumId="9" w15:restartNumberingAfterBreak="0">
    <w:nsid w:val="16764FEA"/>
    <w:multiLevelType w:val="hybridMultilevel"/>
    <w:tmpl w:val="008AE4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C8406B"/>
    <w:multiLevelType w:val="multilevel"/>
    <w:tmpl w:val="33E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0428C"/>
    <w:multiLevelType w:val="hybridMultilevel"/>
    <w:tmpl w:val="8FA8B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BC5DF7"/>
    <w:multiLevelType w:val="hybridMultilevel"/>
    <w:tmpl w:val="88267D20"/>
    <w:lvl w:ilvl="0" w:tplc="0C0C0001">
      <w:start w:val="1"/>
      <w:numFmt w:val="bullet"/>
      <w:lvlText w:val=""/>
      <w:lvlJc w:val="left"/>
      <w:pPr>
        <w:ind w:left="1350" w:hanging="360"/>
      </w:pPr>
      <w:rPr>
        <w:rFonts w:ascii="Symbol" w:hAnsi="Symbol"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abstractNum w:abstractNumId="13" w15:restartNumberingAfterBreak="0">
    <w:nsid w:val="22D616D1"/>
    <w:multiLevelType w:val="multilevel"/>
    <w:tmpl w:val="2270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7148E"/>
    <w:multiLevelType w:val="hybridMultilevel"/>
    <w:tmpl w:val="920EC020"/>
    <w:lvl w:ilvl="0" w:tplc="10090001">
      <w:start w:val="1"/>
      <w:numFmt w:val="bullet"/>
      <w:lvlText w:val=""/>
      <w:lvlJc w:val="left"/>
      <w:pPr>
        <w:ind w:left="1776" w:hanging="360"/>
      </w:pPr>
      <w:rPr>
        <w:rFonts w:ascii="Symbol" w:hAnsi="Symbol" w:hint="default"/>
      </w:rPr>
    </w:lvl>
    <w:lvl w:ilvl="1" w:tplc="10090003">
      <w:start w:val="1"/>
      <w:numFmt w:val="bullet"/>
      <w:lvlText w:val="o"/>
      <w:lvlJc w:val="left"/>
      <w:pPr>
        <w:ind w:left="2496" w:hanging="360"/>
      </w:pPr>
      <w:rPr>
        <w:rFonts w:ascii="Courier New" w:hAnsi="Courier New" w:cs="Courier New" w:hint="default"/>
      </w:rPr>
    </w:lvl>
    <w:lvl w:ilvl="2" w:tplc="10090005" w:tentative="1">
      <w:start w:val="1"/>
      <w:numFmt w:val="bullet"/>
      <w:lvlText w:val=""/>
      <w:lvlJc w:val="left"/>
      <w:pPr>
        <w:ind w:left="3216" w:hanging="360"/>
      </w:pPr>
      <w:rPr>
        <w:rFonts w:ascii="Wingdings" w:hAnsi="Wingdings" w:hint="default"/>
      </w:rPr>
    </w:lvl>
    <w:lvl w:ilvl="3" w:tplc="10090001" w:tentative="1">
      <w:start w:val="1"/>
      <w:numFmt w:val="bullet"/>
      <w:lvlText w:val=""/>
      <w:lvlJc w:val="left"/>
      <w:pPr>
        <w:ind w:left="3936" w:hanging="360"/>
      </w:pPr>
      <w:rPr>
        <w:rFonts w:ascii="Symbol" w:hAnsi="Symbol" w:hint="default"/>
      </w:rPr>
    </w:lvl>
    <w:lvl w:ilvl="4" w:tplc="10090003" w:tentative="1">
      <w:start w:val="1"/>
      <w:numFmt w:val="bullet"/>
      <w:lvlText w:val="o"/>
      <w:lvlJc w:val="left"/>
      <w:pPr>
        <w:ind w:left="4656" w:hanging="360"/>
      </w:pPr>
      <w:rPr>
        <w:rFonts w:ascii="Courier New" w:hAnsi="Courier New" w:cs="Courier New" w:hint="default"/>
      </w:rPr>
    </w:lvl>
    <w:lvl w:ilvl="5" w:tplc="10090005" w:tentative="1">
      <w:start w:val="1"/>
      <w:numFmt w:val="bullet"/>
      <w:lvlText w:val=""/>
      <w:lvlJc w:val="left"/>
      <w:pPr>
        <w:ind w:left="5376" w:hanging="360"/>
      </w:pPr>
      <w:rPr>
        <w:rFonts w:ascii="Wingdings" w:hAnsi="Wingdings" w:hint="default"/>
      </w:rPr>
    </w:lvl>
    <w:lvl w:ilvl="6" w:tplc="10090001" w:tentative="1">
      <w:start w:val="1"/>
      <w:numFmt w:val="bullet"/>
      <w:lvlText w:val=""/>
      <w:lvlJc w:val="left"/>
      <w:pPr>
        <w:ind w:left="6096" w:hanging="360"/>
      </w:pPr>
      <w:rPr>
        <w:rFonts w:ascii="Symbol" w:hAnsi="Symbol" w:hint="default"/>
      </w:rPr>
    </w:lvl>
    <w:lvl w:ilvl="7" w:tplc="10090003" w:tentative="1">
      <w:start w:val="1"/>
      <w:numFmt w:val="bullet"/>
      <w:lvlText w:val="o"/>
      <w:lvlJc w:val="left"/>
      <w:pPr>
        <w:ind w:left="6816" w:hanging="360"/>
      </w:pPr>
      <w:rPr>
        <w:rFonts w:ascii="Courier New" w:hAnsi="Courier New" w:cs="Courier New" w:hint="default"/>
      </w:rPr>
    </w:lvl>
    <w:lvl w:ilvl="8" w:tplc="10090005" w:tentative="1">
      <w:start w:val="1"/>
      <w:numFmt w:val="bullet"/>
      <w:lvlText w:val=""/>
      <w:lvlJc w:val="left"/>
      <w:pPr>
        <w:ind w:left="7536" w:hanging="360"/>
      </w:pPr>
      <w:rPr>
        <w:rFonts w:ascii="Wingdings" w:hAnsi="Wingdings" w:hint="default"/>
      </w:rPr>
    </w:lvl>
  </w:abstractNum>
  <w:abstractNum w:abstractNumId="15" w15:restartNumberingAfterBreak="0">
    <w:nsid w:val="23D30C50"/>
    <w:multiLevelType w:val="hybridMultilevel"/>
    <w:tmpl w:val="0D943E72"/>
    <w:lvl w:ilvl="0" w:tplc="0C0C0009">
      <w:start w:val="1"/>
      <w:numFmt w:val="bullet"/>
      <w:lvlText w:val=""/>
      <w:lvlJc w:val="left"/>
      <w:pPr>
        <w:ind w:left="1776" w:hanging="360"/>
      </w:pPr>
      <w:rPr>
        <w:rFonts w:ascii="Wingdings" w:hAnsi="Wingdings" w:hint="default"/>
      </w:rPr>
    </w:lvl>
    <w:lvl w:ilvl="1" w:tplc="10090003" w:tentative="1">
      <w:start w:val="1"/>
      <w:numFmt w:val="bullet"/>
      <w:lvlText w:val="o"/>
      <w:lvlJc w:val="left"/>
      <w:pPr>
        <w:ind w:left="2496" w:hanging="360"/>
      </w:pPr>
      <w:rPr>
        <w:rFonts w:ascii="Courier New" w:hAnsi="Courier New" w:cs="Courier New" w:hint="default"/>
      </w:rPr>
    </w:lvl>
    <w:lvl w:ilvl="2" w:tplc="10090005" w:tentative="1">
      <w:start w:val="1"/>
      <w:numFmt w:val="bullet"/>
      <w:lvlText w:val=""/>
      <w:lvlJc w:val="left"/>
      <w:pPr>
        <w:ind w:left="3216" w:hanging="360"/>
      </w:pPr>
      <w:rPr>
        <w:rFonts w:ascii="Wingdings" w:hAnsi="Wingdings" w:hint="default"/>
      </w:rPr>
    </w:lvl>
    <w:lvl w:ilvl="3" w:tplc="10090001" w:tentative="1">
      <w:start w:val="1"/>
      <w:numFmt w:val="bullet"/>
      <w:lvlText w:val=""/>
      <w:lvlJc w:val="left"/>
      <w:pPr>
        <w:ind w:left="3936" w:hanging="360"/>
      </w:pPr>
      <w:rPr>
        <w:rFonts w:ascii="Symbol" w:hAnsi="Symbol" w:hint="default"/>
      </w:rPr>
    </w:lvl>
    <w:lvl w:ilvl="4" w:tplc="10090003" w:tentative="1">
      <w:start w:val="1"/>
      <w:numFmt w:val="bullet"/>
      <w:lvlText w:val="o"/>
      <w:lvlJc w:val="left"/>
      <w:pPr>
        <w:ind w:left="4656" w:hanging="360"/>
      </w:pPr>
      <w:rPr>
        <w:rFonts w:ascii="Courier New" w:hAnsi="Courier New" w:cs="Courier New" w:hint="default"/>
      </w:rPr>
    </w:lvl>
    <w:lvl w:ilvl="5" w:tplc="10090005" w:tentative="1">
      <w:start w:val="1"/>
      <w:numFmt w:val="bullet"/>
      <w:lvlText w:val=""/>
      <w:lvlJc w:val="left"/>
      <w:pPr>
        <w:ind w:left="5376" w:hanging="360"/>
      </w:pPr>
      <w:rPr>
        <w:rFonts w:ascii="Wingdings" w:hAnsi="Wingdings" w:hint="default"/>
      </w:rPr>
    </w:lvl>
    <w:lvl w:ilvl="6" w:tplc="10090001" w:tentative="1">
      <w:start w:val="1"/>
      <w:numFmt w:val="bullet"/>
      <w:lvlText w:val=""/>
      <w:lvlJc w:val="left"/>
      <w:pPr>
        <w:ind w:left="6096" w:hanging="360"/>
      </w:pPr>
      <w:rPr>
        <w:rFonts w:ascii="Symbol" w:hAnsi="Symbol" w:hint="default"/>
      </w:rPr>
    </w:lvl>
    <w:lvl w:ilvl="7" w:tplc="10090003" w:tentative="1">
      <w:start w:val="1"/>
      <w:numFmt w:val="bullet"/>
      <w:lvlText w:val="o"/>
      <w:lvlJc w:val="left"/>
      <w:pPr>
        <w:ind w:left="6816" w:hanging="360"/>
      </w:pPr>
      <w:rPr>
        <w:rFonts w:ascii="Courier New" w:hAnsi="Courier New" w:cs="Courier New" w:hint="default"/>
      </w:rPr>
    </w:lvl>
    <w:lvl w:ilvl="8" w:tplc="10090005" w:tentative="1">
      <w:start w:val="1"/>
      <w:numFmt w:val="bullet"/>
      <w:lvlText w:val=""/>
      <w:lvlJc w:val="left"/>
      <w:pPr>
        <w:ind w:left="7536" w:hanging="360"/>
      </w:pPr>
      <w:rPr>
        <w:rFonts w:ascii="Wingdings" w:hAnsi="Wingdings" w:hint="default"/>
      </w:rPr>
    </w:lvl>
  </w:abstractNum>
  <w:abstractNum w:abstractNumId="16" w15:restartNumberingAfterBreak="0">
    <w:nsid w:val="250B46D4"/>
    <w:multiLevelType w:val="hybridMultilevel"/>
    <w:tmpl w:val="F528C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99B4E82"/>
    <w:multiLevelType w:val="hybridMultilevel"/>
    <w:tmpl w:val="29BC6C0E"/>
    <w:lvl w:ilvl="0" w:tplc="0C0C0009">
      <w:start w:val="1"/>
      <w:numFmt w:val="bullet"/>
      <w:lvlText w:val=""/>
      <w:lvlJc w:val="left"/>
      <w:pPr>
        <w:ind w:left="1260" w:hanging="360"/>
      </w:pPr>
      <w:rPr>
        <w:rFonts w:ascii="Wingdings" w:hAnsi="Wingdings"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8" w15:restartNumberingAfterBreak="0">
    <w:nsid w:val="2FF920FE"/>
    <w:multiLevelType w:val="hybridMultilevel"/>
    <w:tmpl w:val="5E1605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FFD2D13"/>
    <w:multiLevelType w:val="hybridMultilevel"/>
    <w:tmpl w:val="A38802E0"/>
    <w:lvl w:ilvl="0" w:tplc="CD607C6E">
      <w:start w:val="1"/>
      <w:numFmt w:val="decimal"/>
      <w:lvlText w:val="%1."/>
      <w:lvlJc w:val="left"/>
      <w:pPr>
        <w:ind w:left="792" w:hanging="360"/>
      </w:pPr>
      <w:rPr>
        <w:rFonts w:hint="default"/>
      </w:rPr>
    </w:lvl>
    <w:lvl w:ilvl="1" w:tplc="0C0C0019" w:tentative="1">
      <w:start w:val="1"/>
      <w:numFmt w:val="lowerLetter"/>
      <w:lvlText w:val="%2."/>
      <w:lvlJc w:val="left"/>
      <w:pPr>
        <w:ind w:left="1512" w:hanging="360"/>
      </w:pPr>
    </w:lvl>
    <w:lvl w:ilvl="2" w:tplc="0C0C001B" w:tentative="1">
      <w:start w:val="1"/>
      <w:numFmt w:val="lowerRoman"/>
      <w:lvlText w:val="%3."/>
      <w:lvlJc w:val="right"/>
      <w:pPr>
        <w:ind w:left="2232" w:hanging="180"/>
      </w:pPr>
    </w:lvl>
    <w:lvl w:ilvl="3" w:tplc="0C0C000F" w:tentative="1">
      <w:start w:val="1"/>
      <w:numFmt w:val="decimal"/>
      <w:lvlText w:val="%4."/>
      <w:lvlJc w:val="left"/>
      <w:pPr>
        <w:ind w:left="2952" w:hanging="360"/>
      </w:pPr>
    </w:lvl>
    <w:lvl w:ilvl="4" w:tplc="0C0C0019" w:tentative="1">
      <w:start w:val="1"/>
      <w:numFmt w:val="lowerLetter"/>
      <w:lvlText w:val="%5."/>
      <w:lvlJc w:val="left"/>
      <w:pPr>
        <w:ind w:left="3672" w:hanging="360"/>
      </w:pPr>
    </w:lvl>
    <w:lvl w:ilvl="5" w:tplc="0C0C001B" w:tentative="1">
      <w:start w:val="1"/>
      <w:numFmt w:val="lowerRoman"/>
      <w:lvlText w:val="%6."/>
      <w:lvlJc w:val="right"/>
      <w:pPr>
        <w:ind w:left="4392" w:hanging="180"/>
      </w:pPr>
    </w:lvl>
    <w:lvl w:ilvl="6" w:tplc="0C0C000F" w:tentative="1">
      <w:start w:val="1"/>
      <w:numFmt w:val="decimal"/>
      <w:lvlText w:val="%7."/>
      <w:lvlJc w:val="left"/>
      <w:pPr>
        <w:ind w:left="5112" w:hanging="360"/>
      </w:pPr>
    </w:lvl>
    <w:lvl w:ilvl="7" w:tplc="0C0C0019" w:tentative="1">
      <w:start w:val="1"/>
      <w:numFmt w:val="lowerLetter"/>
      <w:lvlText w:val="%8."/>
      <w:lvlJc w:val="left"/>
      <w:pPr>
        <w:ind w:left="5832" w:hanging="360"/>
      </w:pPr>
    </w:lvl>
    <w:lvl w:ilvl="8" w:tplc="0C0C001B" w:tentative="1">
      <w:start w:val="1"/>
      <w:numFmt w:val="lowerRoman"/>
      <w:lvlText w:val="%9."/>
      <w:lvlJc w:val="right"/>
      <w:pPr>
        <w:ind w:left="6552" w:hanging="180"/>
      </w:pPr>
    </w:lvl>
  </w:abstractNum>
  <w:abstractNum w:abstractNumId="20" w15:restartNumberingAfterBreak="0">
    <w:nsid w:val="33BF5819"/>
    <w:multiLevelType w:val="hybridMultilevel"/>
    <w:tmpl w:val="FE908784"/>
    <w:lvl w:ilvl="0" w:tplc="5F50078E">
      <w:start w:val="1"/>
      <w:numFmt w:val="bullet"/>
      <w:lvlText w:val=""/>
      <w:lvlJc w:val="left"/>
      <w:pPr>
        <w:ind w:left="1350" w:hanging="360"/>
      </w:pPr>
      <w:rPr>
        <w:rFonts w:ascii="Wingdings" w:hAnsi="Wingdings" w:hint="default"/>
      </w:rPr>
    </w:lvl>
    <w:lvl w:ilvl="1" w:tplc="FFFFFFFF">
      <w:start w:val="1"/>
      <w:numFmt w:val="bullet"/>
      <w:lvlText w:val="o"/>
      <w:lvlJc w:val="left"/>
      <w:pPr>
        <w:ind w:left="2070" w:hanging="360"/>
      </w:pPr>
      <w:rPr>
        <w:rFonts w:ascii="Courier New" w:hAnsi="Courier New" w:cs="Courier New" w:hint="default"/>
      </w:rPr>
    </w:lvl>
    <w:lvl w:ilvl="2" w:tplc="FFFFFFFF">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1" w15:restartNumberingAfterBreak="0">
    <w:nsid w:val="34247F6B"/>
    <w:multiLevelType w:val="hybridMultilevel"/>
    <w:tmpl w:val="154078FA"/>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343A4686"/>
    <w:multiLevelType w:val="hybridMultilevel"/>
    <w:tmpl w:val="A59E5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A7384E"/>
    <w:multiLevelType w:val="hybridMultilevel"/>
    <w:tmpl w:val="5DAE6514"/>
    <w:lvl w:ilvl="0" w:tplc="0C0C0001">
      <w:start w:val="1"/>
      <w:numFmt w:val="bullet"/>
      <w:lvlText w:val=""/>
      <w:lvlJc w:val="left"/>
      <w:pPr>
        <w:ind w:left="1350" w:hanging="360"/>
      </w:pPr>
      <w:rPr>
        <w:rFonts w:ascii="Symbol" w:hAnsi="Symbol"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abstractNum w:abstractNumId="24" w15:restartNumberingAfterBreak="0">
    <w:nsid w:val="38B82761"/>
    <w:multiLevelType w:val="hybridMultilevel"/>
    <w:tmpl w:val="E5ACB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507CC8"/>
    <w:multiLevelType w:val="hybridMultilevel"/>
    <w:tmpl w:val="C0B80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D07672E"/>
    <w:multiLevelType w:val="hybridMultilevel"/>
    <w:tmpl w:val="E068715C"/>
    <w:lvl w:ilvl="0" w:tplc="1F8A6AF8">
      <w:start w:val="1"/>
      <w:numFmt w:val="decimal"/>
      <w:lvlText w:val="%1."/>
      <w:lvlJc w:val="left"/>
      <w:pPr>
        <w:ind w:left="990" w:hanging="360"/>
      </w:pPr>
      <w:rPr>
        <w:rFonts w:hint="default"/>
      </w:rPr>
    </w:lvl>
    <w:lvl w:ilvl="1" w:tplc="0C0C0019" w:tentative="1">
      <w:start w:val="1"/>
      <w:numFmt w:val="lowerLetter"/>
      <w:lvlText w:val="%2."/>
      <w:lvlJc w:val="left"/>
      <w:pPr>
        <w:ind w:left="1710" w:hanging="360"/>
      </w:pPr>
    </w:lvl>
    <w:lvl w:ilvl="2" w:tplc="0C0C001B" w:tentative="1">
      <w:start w:val="1"/>
      <w:numFmt w:val="lowerRoman"/>
      <w:lvlText w:val="%3."/>
      <w:lvlJc w:val="right"/>
      <w:pPr>
        <w:ind w:left="2430" w:hanging="180"/>
      </w:pPr>
    </w:lvl>
    <w:lvl w:ilvl="3" w:tplc="0C0C000F" w:tentative="1">
      <w:start w:val="1"/>
      <w:numFmt w:val="decimal"/>
      <w:lvlText w:val="%4."/>
      <w:lvlJc w:val="left"/>
      <w:pPr>
        <w:ind w:left="3150" w:hanging="360"/>
      </w:pPr>
    </w:lvl>
    <w:lvl w:ilvl="4" w:tplc="0C0C0019" w:tentative="1">
      <w:start w:val="1"/>
      <w:numFmt w:val="lowerLetter"/>
      <w:lvlText w:val="%5."/>
      <w:lvlJc w:val="left"/>
      <w:pPr>
        <w:ind w:left="3870" w:hanging="360"/>
      </w:pPr>
    </w:lvl>
    <w:lvl w:ilvl="5" w:tplc="0C0C001B" w:tentative="1">
      <w:start w:val="1"/>
      <w:numFmt w:val="lowerRoman"/>
      <w:lvlText w:val="%6."/>
      <w:lvlJc w:val="right"/>
      <w:pPr>
        <w:ind w:left="4590" w:hanging="180"/>
      </w:pPr>
    </w:lvl>
    <w:lvl w:ilvl="6" w:tplc="0C0C000F" w:tentative="1">
      <w:start w:val="1"/>
      <w:numFmt w:val="decimal"/>
      <w:lvlText w:val="%7."/>
      <w:lvlJc w:val="left"/>
      <w:pPr>
        <w:ind w:left="5310" w:hanging="360"/>
      </w:pPr>
    </w:lvl>
    <w:lvl w:ilvl="7" w:tplc="0C0C0019" w:tentative="1">
      <w:start w:val="1"/>
      <w:numFmt w:val="lowerLetter"/>
      <w:lvlText w:val="%8."/>
      <w:lvlJc w:val="left"/>
      <w:pPr>
        <w:ind w:left="6030" w:hanging="360"/>
      </w:pPr>
    </w:lvl>
    <w:lvl w:ilvl="8" w:tplc="0C0C001B" w:tentative="1">
      <w:start w:val="1"/>
      <w:numFmt w:val="lowerRoman"/>
      <w:lvlText w:val="%9."/>
      <w:lvlJc w:val="right"/>
      <w:pPr>
        <w:ind w:left="6750" w:hanging="180"/>
      </w:pPr>
    </w:lvl>
  </w:abstractNum>
  <w:abstractNum w:abstractNumId="27" w15:restartNumberingAfterBreak="0">
    <w:nsid w:val="41226745"/>
    <w:multiLevelType w:val="hybridMultilevel"/>
    <w:tmpl w:val="3CA25E84"/>
    <w:lvl w:ilvl="0" w:tplc="AACE38CC">
      <w:numFmt w:val="bullet"/>
      <w:lvlText w:val=""/>
      <w:lvlJc w:val="left"/>
      <w:pPr>
        <w:ind w:left="990" w:hanging="360"/>
      </w:pPr>
      <w:rPr>
        <w:rFonts w:ascii="Symbol" w:eastAsiaTheme="minorHAnsi" w:hAnsi="Symbol" w:cstheme="minorBidi"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28" w15:restartNumberingAfterBreak="0">
    <w:nsid w:val="412B4ACB"/>
    <w:multiLevelType w:val="hybridMultilevel"/>
    <w:tmpl w:val="17C411B2"/>
    <w:lvl w:ilvl="0" w:tplc="0C0C0001">
      <w:start w:val="1"/>
      <w:numFmt w:val="bullet"/>
      <w:lvlText w:val=""/>
      <w:lvlJc w:val="left"/>
      <w:pPr>
        <w:ind w:left="1350" w:hanging="360"/>
      </w:pPr>
      <w:rPr>
        <w:rFonts w:ascii="Symbol" w:hAnsi="Symbol"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abstractNum w:abstractNumId="29" w15:restartNumberingAfterBreak="0">
    <w:nsid w:val="43D75ED3"/>
    <w:multiLevelType w:val="hybridMultilevel"/>
    <w:tmpl w:val="1CEAB942"/>
    <w:lvl w:ilvl="0" w:tplc="0C0C0009">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0" w15:restartNumberingAfterBreak="0">
    <w:nsid w:val="447D4183"/>
    <w:multiLevelType w:val="hybridMultilevel"/>
    <w:tmpl w:val="737E485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4AA6761"/>
    <w:multiLevelType w:val="hybridMultilevel"/>
    <w:tmpl w:val="D8A4B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706700"/>
    <w:multiLevelType w:val="multilevel"/>
    <w:tmpl w:val="4D38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908CF"/>
    <w:multiLevelType w:val="hybridMultilevel"/>
    <w:tmpl w:val="3FB6A2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995584"/>
    <w:multiLevelType w:val="hybridMultilevel"/>
    <w:tmpl w:val="BED0B8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1D408A1"/>
    <w:multiLevelType w:val="multilevel"/>
    <w:tmpl w:val="E848D2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7B0881"/>
    <w:multiLevelType w:val="hybridMultilevel"/>
    <w:tmpl w:val="7C2050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6B81AC9"/>
    <w:multiLevelType w:val="hybridMultilevel"/>
    <w:tmpl w:val="99922286"/>
    <w:lvl w:ilvl="0" w:tplc="69DCA22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6F004B2"/>
    <w:multiLevelType w:val="hybridMultilevel"/>
    <w:tmpl w:val="7BA28C02"/>
    <w:lvl w:ilvl="0" w:tplc="0C0C0009">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39" w15:restartNumberingAfterBreak="0">
    <w:nsid w:val="584525DD"/>
    <w:multiLevelType w:val="multilevel"/>
    <w:tmpl w:val="9B3E46FE"/>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576" w:hanging="576"/>
      </w:pPr>
      <w:rPr>
        <w:rFonts w:hint="default"/>
        <w:b/>
        <w:bCs/>
        <w:color w:val="auto"/>
        <w:sz w:val="24"/>
        <w:szCs w:val="24"/>
      </w:rPr>
    </w:lvl>
    <w:lvl w:ilvl="2">
      <w:start w:val="1"/>
      <w:numFmt w:val="bullet"/>
      <w:pStyle w:val="Heading3"/>
      <w:lvlText w:val=""/>
      <w:lvlJc w:val="left"/>
      <w:pPr>
        <w:ind w:left="720" w:hanging="720"/>
      </w:pPr>
      <w:rPr>
        <w:rFonts w:ascii="Wingdings" w:hAnsi="Wingding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5A331BCF"/>
    <w:multiLevelType w:val="hybridMultilevel"/>
    <w:tmpl w:val="359C27C8"/>
    <w:lvl w:ilvl="0" w:tplc="0C0C000F">
      <w:start w:val="1"/>
      <w:numFmt w:val="decimal"/>
      <w:lvlText w:val="%1."/>
      <w:lvlJc w:val="left"/>
      <w:pPr>
        <w:ind w:left="1350" w:hanging="360"/>
      </w:pPr>
    </w:lvl>
    <w:lvl w:ilvl="1" w:tplc="0C0C0019" w:tentative="1">
      <w:start w:val="1"/>
      <w:numFmt w:val="lowerLetter"/>
      <w:lvlText w:val="%2."/>
      <w:lvlJc w:val="left"/>
      <w:pPr>
        <w:ind w:left="2070" w:hanging="360"/>
      </w:pPr>
    </w:lvl>
    <w:lvl w:ilvl="2" w:tplc="0C0C001B" w:tentative="1">
      <w:start w:val="1"/>
      <w:numFmt w:val="lowerRoman"/>
      <w:lvlText w:val="%3."/>
      <w:lvlJc w:val="right"/>
      <w:pPr>
        <w:ind w:left="2790" w:hanging="180"/>
      </w:pPr>
    </w:lvl>
    <w:lvl w:ilvl="3" w:tplc="0C0C000F" w:tentative="1">
      <w:start w:val="1"/>
      <w:numFmt w:val="decimal"/>
      <w:lvlText w:val="%4."/>
      <w:lvlJc w:val="left"/>
      <w:pPr>
        <w:ind w:left="3510" w:hanging="360"/>
      </w:pPr>
    </w:lvl>
    <w:lvl w:ilvl="4" w:tplc="0C0C0019" w:tentative="1">
      <w:start w:val="1"/>
      <w:numFmt w:val="lowerLetter"/>
      <w:lvlText w:val="%5."/>
      <w:lvlJc w:val="left"/>
      <w:pPr>
        <w:ind w:left="4230" w:hanging="360"/>
      </w:pPr>
    </w:lvl>
    <w:lvl w:ilvl="5" w:tplc="0C0C001B" w:tentative="1">
      <w:start w:val="1"/>
      <w:numFmt w:val="lowerRoman"/>
      <w:lvlText w:val="%6."/>
      <w:lvlJc w:val="right"/>
      <w:pPr>
        <w:ind w:left="4950" w:hanging="180"/>
      </w:pPr>
    </w:lvl>
    <w:lvl w:ilvl="6" w:tplc="0C0C000F" w:tentative="1">
      <w:start w:val="1"/>
      <w:numFmt w:val="decimal"/>
      <w:lvlText w:val="%7."/>
      <w:lvlJc w:val="left"/>
      <w:pPr>
        <w:ind w:left="5670" w:hanging="360"/>
      </w:pPr>
    </w:lvl>
    <w:lvl w:ilvl="7" w:tplc="0C0C0019" w:tentative="1">
      <w:start w:val="1"/>
      <w:numFmt w:val="lowerLetter"/>
      <w:lvlText w:val="%8."/>
      <w:lvlJc w:val="left"/>
      <w:pPr>
        <w:ind w:left="6390" w:hanging="360"/>
      </w:pPr>
    </w:lvl>
    <w:lvl w:ilvl="8" w:tplc="0C0C001B" w:tentative="1">
      <w:start w:val="1"/>
      <w:numFmt w:val="lowerRoman"/>
      <w:lvlText w:val="%9."/>
      <w:lvlJc w:val="right"/>
      <w:pPr>
        <w:ind w:left="7110" w:hanging="180"/>
      </w:pPr>
    </w:lvl>
  </w:abstractNum>
  <w:abstractNum w:abstractNumId="41" w15:restartNumberingAfterBreak="0">
    <w:nsid w:val="5E663F45"/>
    <w:multiLevelType w:val="hybridMultilevel"/>
    <w:tmpl w:val="086A2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17C2129"/>
    <w:multiLevelType w:val="multilevel"/>
    <w:tmpl w:val="C580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E0C70"/>
    <w:multiLevelType w:val="hybridMultilevel"/>
    <w:tmpl w:val="9CEC7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237667C"/>
    <w:multiLevelType w:val="hybridMultilevel"/>
    <w:tmpl w:val="56544D4C"/>
    <w:lvl w:ilvl="0" w:tplc="5F50078E">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7C75ABB"/>
    <w:multiLevelType w:val="hybridMultilevel"/>
    <w:tmpl w:val="FC864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95349C5"/>
    <w:multiLevelType w:val="hybridMultilevel"/>
    <w:tmpl w:val="98768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8B3AD4"/>
    <w:multiLevelType w:val="hybridMultilevel"/>
    <w:tmpl w:val="1C46015C"/>
    <w:lvl w:ilvl="0" w:tplc="0C0C0001">
      <w:start w:val="1"/>
      <w:numFmt w:val="bullet"/>
      <w:lvlText w:val=""/>
      <w:lvlJc w:val="left"/>
      <w:pPr>
        <w:ind w:left="1350" w:hanging="360"/>
      </w:pPr>
      <w:rPr>
        <w:rFonts w:ascii="Symbol" w:hAnsi="Symbol"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abstractNum w:abstractNumId="48" w15:restartNumberingAfterBreak="0">
    <w:nsid w:val="7D587B10"/>
    <w:multiLevelType w:val="hybridMultilevel"/>
    <w:tmpl w:val="E5EC2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E5C67A0"/>
    <w:multiLevelType w:val="hybridMultilevel"/>
    <w:tmpl w:val="63623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E792B26"/>
    <w:multiLevelType w:val="multilevel"/>
    <w:tmpl w:val="3A30C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ECD433A"/>
    <w:multiLevelType w:val="hybridMultilevel"/>
    <w:tmpl w:val="8F1EE15C"/>
    <w:lvl w:ilvl="0" w:tplc="0C0C0009">
      <w:start w:val="1"/>
      <w:numFmt w:val="bullet"/>
      <w:lvlText w:val=""/>
      <w:lvlJc w:val="left"/>
      <w:pPr>
        <w:ind w:left="1350" w:hanging="360"/>
      </w:pPr>
      <w:rPr>
        <w:rFonts w:ascii="Wingdings" w:hAnsi="Wingdings" w:hint="default"/>
      </w:rPr>
    </w:lvl>
    <w:lvl w:ilvl="1" w:tplc="0C0C0003" w:tentative="1">
      <w:start w:val="1"/>
      <w:numFmt w:val="bullet"/>
      <w:lvlText w:val="o"/>
      <w:lvlJc w:val="left"/>
      <w:pPr>
        <w:ind w:left="2070" w:hanging="360"/>
      </w:pPr>
      <w:rPr>
        <w:rFonts w:ascii="Courier New" w:hAnsi="Courier New" w:cs="Courier New" w:hint="default"/>
      </w:rPr>
    </w:lvl>
    <w:lvl w:ilvl="2" w:tplc="0C0C0005" w:tentative="1">
      <w:start w:val="1"/>
      <w:numFmt w:val="bullet"/>
      <w:lvlText w:val=""/>
      <w:lvlJc w:val="left"/>
      <w:pPr>
        <w:ind w:left="2790" w:hanging="360"/>
      </w:pPr>
      <w:rPr>
        <w:rFonts w:ascii="Wingdings" w:hAnsi="Wingdings" w:hint="default"/>
      </w:rPr>
    </w:lvl>
    <w:lvl w:ilvl="3" w:tplc="0C0C0001" w:tentative="1">
      <w:start w:val="1"/>
      <w:numFmt w:val="bullet"/>
      <w:lvlText w:val=""/>
      <w:lvlJc w:val="left"/>
      <w:pPr>
        <w:ind w:left="3510" w:hanging="360"/>
      </w:pPr>
      <w:rPr>
        <w:rFonts w:ascii="Symbol" w:hAnsi="Symbol" w:hint="default"/>
      </w:rPr>
    </w:lvl>
    <w:lvl w:ilvl="4" w:tplc="0C0C0003" w:tentative="1">
      <w:start w:val="1"/>
      <w:numFmt w:val="bullet"/>
      <w:lvlText w:val="o"/>
      <w:lvlJc w:val="left"/>
      <w:pPr>
        <w:ind w:left="4230" w:hanging="360"/>
      </w:pPr>
      <w:rPr>
        <w:rFonts w:ascii="Courier New" w:hAnsi="Courier New" w:cs="Courier New" w:hint="default"/>
      </w:rPr>
    </w:lvl>
    <w:lvl w:ilvl="5" w:tplc="0C0C0005" w:tentative="1">
      <w:start w:val="1"/>
      <w:numFmt w:val="bullet"/>
      <w:lvlText w:val=""/>
      <w:lvlJc w:val="left"/>
      <w:pPr>
        <w:ind w:left="4950" w:hanging="360"/>
      </w:pPr>
      <w:rPr>
        <w:rFonts w:ascii="Wingdings" w:hAnsi="Wingdings" w:hint="default"/>
      </w:rPr>
    </w:lvl>
    <w:lvl w:ilvl="6" w:tplc="0C0C0001" w:tentative="1">
      <w:start w:val="1"/>
      <w:numFmt w:val="bullet"/>
      <w:lvlText w:val=""/>
      <w:lvlJc w:val="left"/>
      <w:pPr>
        <w:ind w:left="5670" w:hanging="360"/>
      </w:pPr>
      <w:rPr>
        <w:rFonts w:ascii="Symbol" w:hAnsi="Symbol" w:hint="default"/>
      </w:rPr>
    </w:lvl>
    <w:lvl w:ilvl="7" w:tplc="0C0C0003" w:tentative="1">
      <w:start w:val="1"/>
      <w:numFmt w:val="bullet"/>
      <w:lvlText w:val="o"/>
      <w:lvlJc w:val="left"/>
      <w:pPr>
        <w:ind w:left="6390" w:hanging="360"/>
      </w:pPr>
      <w:rPr>
        <w:rFonts w:ascii="Courier New" w:hAnsi="Courier New" w:cs="Courier New" w:hint="default"/>
      </w:rPr>
    </w:lvl>
    <w:lvl w:ilvl="8" w:tplc="0C0C0005" w:tentative="1">
      <w:start w:val="1"/>
      <w:numFmt w:val="bullet"/>
      <w:lvlText w:val=""/>
      <w:lvlJc w:val="left"/>
      <w:pPr>
        <w:ind w:left="7110" w:hanging="360"/>
      </w:pPr>
      <w:rPr>
        <w:rFonts w:ascii="Wingdings" w:hAnsi="Wingdings" w:hint="default"/>
      </w:rPr>
    </w:lvl>
  </w:abstractNum>
  <w:num w:numId="1" w16cid:durableId="1237787398">
    <w:abstractNumId w:val="39"/>
  </w:num>
  <w:num w:numId="2" w16cid:durableId="49428854">
    <w:abstractNumId w:val="44"/>
  </w:num>
  <w:num w:numId="3" w16cid:durableId="1503086628">
    <w:abstractNumId w:val="1"/>
  </w:num>
  <w:num w:numId="4" w16cid:durableId="2095348934">
    <w:abstractNumId w:val="47"/>
  </w:num>
  <w:num w:numId="5" w16cid:durableId="81875487">
    <w:abstractNumId w:val="23"/>
  </w:num>
  <w:num w:numId="6" w16cid:durableId="689382628">
    <w:abstractNumId w:val="28"/>
  </w:num>
  <w:num w:numId="7" w16cid:durableId="1593315707">
    <w:abstractNumId w:val="20"/>
  </w:num>
  <w:num w:numId="8" w16cid:durableId="1675379352">
    <w:abstractNumId w:val="34"/>
  </w:num>
  <w:num w:numId="9" w16cid:durableId="440221296">
    <w:abstractNumId w:val="3"/>
  </w:num>
  <w:num w:numId="10" w16cid:durableId="1667828069">
    <w:abstractNumId w:val="21"/>
  </w:num>
  <w:num w:numId="11" w16cid:durableId="1984119670">
    <w:abstractNumId w:val="6"/>
  </w:num>
  <w:num w:numId="12" w16cid:durableId="434133359">
    <w:abstractNumId w:val="19"/>
  </w:num>
  <w:num w:numId="13" w16cid:durableId="397938706">
    <w:abstractNumId w:val="26"/>
  </w:num>
  <w:num w:numId="14" w16cid:durableId="1272517952">
    <w:abstractNumId w:val="0"/>
  </w:num>
  <w:num w:numId="15" w16cid:durableId="1327392494">
    <w:abstractNumId w:val="8"/>
  </w:num>
  <w:num w:numId="16" w16cid:durableId="2091388164">
    <w:abstractNumId w:val="12"/>
  </w:num>
  <w:num w:numId="17" w16cid:durableId="1681740023">
    <w:abstractNumId w:val="27"/>
  </w:num>
  <w:num w:numId="18" w16cid:durableId="250505597">
    <w:abstractNumId w:val="14"/>
  </w:num>
  <w:num w:numId="19" w16cid:durableId="1879315888">
    <w:abstractNumId w:val="39"/>
    <w:lvlOverride w:ilvl="0">
      <w:startOverride w:val="5"/>
    </w:lvlOverride>
    <w:lvlOverride w:ilvl="1">
      <w:startOverride w:val="1"/>
    </w:lvlOverride>
  </w:num>
  <w:num w:numId="20" w16cid:durableId="514223173">
    <w:abstractNumId w:val="5"/>
  </w:num>
  <w:num w:numId="21" w16cid:durableId="1565336413">
    <w:abstractNumId w:val="29"/>
  </w:num>
  <w:num w:numId="22" w16cid:durableId="1960607552">
    <w:abstractNumId w:val="17"/>
  </w:num>
  <w:num w:numId="23" w16cid:durableId="1420057785">
    <w:abstractNumId w:val="38"/>
  </w:num>
  <w:num w:numId="24" w16cid:durableId="1713924939">
    <w:abstractNumId w:val="51"/>
  </w:num>
  <w:num w:numId="25" w16cid:durableId="92751410">
    <w:abstractNumId w:val="40"/>
  </w:num>
  <w:num w:numId="26" w16cid:durableId="996691859">
    <w:abstractNumId w:val="15"/>
  </w:num>
  <w:num w:numId="27" w16cid:durableId="1888181747">
    <w:abstractNumId w:val="2"/>
  </w:num>
  <w:num w:numId="28" w16cid:durableId="1285117927">
    <w:abstractNumId w:val="4"/>
  </w:num>
  <w:num w:numId="29" w16cid:durableId="1022436126">
    <w:abstractNumId w:val="49"/>
  </w:num>
  <w:num w:numId="30" w16cid:durableId="1911962709">
    <w:abstractNumId w:val="33"/>
  </w:num>
  <w:num w:numId="31" w16cid:durableId="807018385">
    <w:abstractNumId w:val="25"/>
  </w:num>
  <w:num w:numId="32" w16cid:durableId="84423491">
    <w:abstractNumId w:val="31"/>
  </w:num>
  <w:num w:numId="33" w16cid:durableId="1949966240">
    <w:abstractNumId w:val="46"/>
  </w:num>
  <w:num w:numId="34" w16cid:durableId="2013214245">
    <w:abstractNumId w:val="43"/>
  </w:num>
  <w:num w:numId="35" w16cid:durableId="1724332242">
    <w:abstractNumId w:val="9"/>
  </w:num>
  <w:num w:numId="36" w16cid:durableId="1333947323">
    <w:abstractNumId w:val="16"/>
  </w:num>
  <w:num w:numId="37" w16cid:durableId="493880336">
    <w:abstractNumId w:val="45"/>
  </w:num>
  <w:num w:numId="38" w16cid:durableId="2075465984">
    <w:abstractNumId w:val="24"/>
  </w:num>
  <w:num w:numId="39" w16cid:durableId="1268394698">
    <w:abstractNumId w:val="36"/>
  </w:num>
  <w:num w:numId="40" w16cid:durableId="169223371">
    <w:abstractNumId w:val="30"/>
  </w:num>
  <w:num w:numId="41" w16cid:durableId="1253393771">
    <w:abstractNumId w:val="41"/>
  </w:num>
  <w:num w:numId="42" w16cid:durableId="1355309208">
    <w:abstractNumId w:val="50"/>
  </w:num>
  <w:num w:numId="43" w16cid:durableId="1479150265">
    <w:abstractNumId w:val="48"/>
  </w:num>
  <w:num w:numId="44" w16cid:durableId="594749993">
    <w:abstractNumId w:val="32"/>
  </w:num>
  <w:num w:numId="45" w16cid:durableId="1310865275">
    <w:abstractNumId w:val="10"/>
  </w:num>
  <w:num w:numId="46" w16cid:durableId="787285454">
    <w:abstractNumId w:val="13"/>
  </w:num>
  <w:num w:numId="47" w16cid:durableId="1681201762">
    <w:abstractNumId w:val="35"/>
  </w:num>
  <w:num w:numId="48" w16cid:durableId="276065586">
    <w:abstractNumId w:val="42"/>
  </w:num>
  <w:num w:numId="49" w16cid:durableId="1456946684">
    <w:abstractNumId w:val="18"/>
  </w:num>
  <w:num w:numId="50" w16cid:durableId="178742099">
    <w:abstractNumId w:val="22"/>
  </w:num>
  <w:num w:numId="51" w16cid:durableId="1775441911">
    <w:abstractNumId w:val="11"/>
  </w:num>
  <w:num w:numId="52" w16cid:durableId="2109033347">
    <w:abstractNumId w:val="7"/>
  </w:num>
  <w:num w:numId="53" w16cid:durableId="161528854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0E"/>
    <w:rsid w:val="00005CAB"/>
    <w:rsid w:val="00013A9A"/>
    <w:rsid w:val="00014E7A"/>
    <w:rsid w:val="000352E0"/>
    <w:rsid w:val="00042326"/>
    <w:rsid w:val="00044146"/>
    <w:rsid w:val="0004673A"/>
    <w:rsid w:val="00052083"/>
    <w:rsid w:val="00065815"/>
    <w:rsid w:val="00075C79"/>
    <w:rsid w:val="00084628"/>
    <w:rsid w:val="0009197F"/>
    <w:rsid w:val="000B1E80"/>
    <w:rsid w:val="000B2004"/>
    <w:rsid w:val="000B30B8"/>
    <w:rsid w:val="000B4F77"/>
    <w:rsid w:val="000C21E7"/>
    <w:rsid w:val="000C292D"/>
    <w:rsid w:val="000D53DF"/>
    <w:rsid w:val="000D650A"/>
    <w:rsid w:val="000E3490"/>
    <w:rsid w:val="000F391A"/>
    <w:rsid w:val="0010479A"/>
    <w:rsid w:val="00106497"/>
    <w:rsid w:val="00111D36"/>
    <w:rsid w:val="00122E06"/>
    <w:rsid w:val="00123D9C"/>
    <w:rsid w:val="00125F96"/>
    <w:rsid w:val="00142ECA"/>
    <w:rsid w:val="00150AEB"/>
    <w:rsid w:val="001526D2"/>
    <w:rsid w:val="001671D1"/>
    <w:rsid w:val="00176294"/>
    <w:rsid w:val="00183D42"/>
    <w:rsid w:val="001A263E"/>
    <w:rsid w:val="001B554E"/>
    <w:rsid w:val="001B58B9"/>
    <w:rsid w:val="001C4C94"/>
    <w:rsid w:val="001D47BF"/>
    <w:rsid w:val="001E6C22"/>
    <w:rsid w:val="001F5933"/>
    <w:rsid w:val="002047B5"/>
    <w:rsid w:val="00207533"/>
    <w:rsid w:val="00212C23"/>
    <w:rsid w:val="00222DD4"/>
    <w:rsid w:val="002238C3"/>
    <w:rsid w:val="00262113"/>
    <w:rsid w:val="00282D75"/>
    <w:rsid w:val="0028604E"/>
    <w:rsid w:val="00295783"/>
    <w:rsid w:val="00296279"/>
    <w:rsid w:val="002B48B1"/>
    <w:rsid w:val="002B69BA"/>
    <w:rsid w:val="002C201B"/>
    <w:rsid w:val="002C441A"/>
    <w:rsid w:val="002D5C4E"/>
    <w:rsid w:val="002D61BA"/>
    <w:rsid w:val="002D65E2"/>
    <w:rsid w:val="002E5542"/>
    <w:rsid w:val="002F3AC9"/>
    <w:rsid w:val="0030109E"/>
    <w:rsid w:val="00311C3E"/>
    <w:rsid w:val="00322C99"/>
    <w:rsid w:val="00322E8A"/>
    <w:rsid w:val="003420BC"/>
    <w:rsid w:val="0034359E"/>
    <w:rsid w:val="00351952"/>
    <w:rsid w:val="00354530"/>
    <w:rsid w:val="00367E50"/>
    <w:rsid w:val="00370DE5"/>
    <w:rsid w:val="00385684"/>
    <w:rsid w:val="0039391F"/>
    <w:rsid w:val="003A6A79"/>
    <w:rsid w:val="003C7EE9"/>
    <w:rsid w:val="003D1CD0"/>
    <w:rsid w:val="003F0ED2"/>
    <w:rsid w:val="003F5745"/>
    <w:rsid w:val="003F755B"/>
    <w:rsid w:val="0040287C"/>
    <w:rsid w:val="004102C8"/>
    <w:rsid w:val="00412583"/>
    <w:rsid w:val="0041521A"/>
    <w:rsid w:val="0041541A"/>
    <w:rsid w:val="004231AE"/>
    <w:rsid w:val="0044519C"/>
    <w:rsid w:val="00445BCD"/>
    <w:rsid w:val="004465F9"/>
    <w:rsid w:val="00462818"/>
    <w:rsid w:val="004761B3"/>
    <w:rsid w:val="004811F6"/>
    <w:rsid w:val="00483D53"/>
    <w:rsid w:val="00490068"/>
    <w:rsid w:val="00493E2A"/>
    <w:rsid w:val="0049644A"/>
    <w:rsid w:val="004A32DB"/>
    <w:rsid w:val="004B06A6"/>
    <w:rsid w:val="004B7BCF"/>
    <w:rsid w:val="004C43F8"/>
    <w:rsid w:val="004D14D2"/>
    <w:rsid w:val="004E3613"/>
    <w:rsid w:val="004F1F2B"/>
    <w:rsid w:val="004F4AB1"/>
    <w:rsid w:val="0051609F"/>
    <w:rsid w:val="00516D8D"/>
    <w:rsid w:val="00531675"/>
    <w:rsid w:val="00531A65"/>
    <w:rsid w:val="00534FF3"/>
    <w:rsid w:val="005368C8"/>
    <w:rsid w:val="00542007"/>
    <w:rsid w:val="00563A5E"/>
    <w:rsid w:val="00576993"/>
    <w:rsid w:val="00584E1B"/>
    <w:rsid w:val="00584F2A"/>
    <w:rsid w:val="00586553"/>
    <w:rsid w:val="0059097C"/>
    <w:rsid w:val="005A28DD"/>
    <w:rsid w:val="005A7F12"/>
    <w:rsid w:val="005B57EC"/>
    <w:rsid w:val="005B77B3"/>
    <w:rsid w:val="005C54A0"/>
    <w:rsid w:val="005C7FE6"/>
    <w:rsid w:val="005E2D9D"/>
    <w:rsid w:val="005F2A4C"/>
    <w:rsid w:val="005F30FC"/>
    <w:rsid w:val="0060286D"/>
    <w:rsid w:val="00607629"/>
    <w:rsid w:val="00614A79"/>
    <w:rsid w:val="0062613F"/>
    <w:rsid w:val="00630184"/>
    <w:rsid w:val="006372DE"/>
    <w:rsid w:val="00645E17"/>
    <w:rsid w:val="0064786D"/>
    <w:rsid w:val="0068145E"/>
    <w:rsid w:val="0068262A"/>
    <w:rsid w:val="00683575"/>
    <w:rsid w:val="00684954"/>
    <w:rsid w:val="006915AB"/>
    <w:rsid w:val="00695422"/>
    <w:rsid w:val="006A0813"/>
    <w:rsid w:val="006A2DE4"/>
    <w:rsid w:val="006A3BEA"/>
    <w:rsid w:val="006B2F46"/>
    <w:rsid w:val="006B4845"/>
    <w:rsid w:val="006B7CF7"/>
    <w:rsid w:val="006C1288"/>
    <w:rsid w:val="006C1C89"/>
    <w:rsid w:val="006D75C0"/>
    <w:rsid w:val="006E2A59"/>
    <w:rsid w:val="006E7563"/>
    <w:rsid w:val="006F0830"/>
    <w:rsid w:val="006F34B6"/>
    <w:rsid w:val="006F37B4"/>
    <w:rsid w:val="006F4436"/>
    <w:rsid w:val="007115C9"/>
    <w:rsid w:val="007209D0"/>
    <w:rsid w:val="007321E1"/>
    <w:rsid w:val="007342F1"/>
    <w:rsid w:val="007462D7"/>
    <w:rsid w:val="00752EA6"/>
    <w:rsid w:val="00754D92"/>
    <w:rsid w:val="007566E9"/>
    <w:rsid w:val="007834F8"/>
    <w:rsid w:val="00792E2A"/>
    <w:rsid w:val="00795589"/>
    <w:rsid w:val="007B4955"/>
    <w:rsid w:val="007C2493"/>
    <w:rsid w:val="007D20C4"/>
    <w:rsid w:val="007D361B"/>
    <w:rsid w:val="008204EF"/>
    <w:rsid w:val="0082451C"/>
    <w:rsid w:val="008365AE"/>
    <w:rsid w:val="008563A3"/>
    <w:rsid w:val="00857CB5"/>
    <w:rsid w:val="008612A6"/>
    <w:rsid w:val="00890D7C"/>
    <w:rsid w:val="008B084B"/>
    <w:rsid w:val="008B6115"/>
    <w:rsid w:val="008C5827"/>
    <w:rsid w:val="008C5DEA"/>
    <w:rsid w:val="008E2D8D"/>
    <w:rsid w:val="008E7E0E"/>
    <w:rsid w:val="00905FA7"/>
    <w:rsid w:val="0091379C"/>
    <w:rsid w:val="009216B2"/>
    <w:rsid w:val="00924CBC"/>
    <w:rsid w:val="00935CA1"/>
    <w:rsid w:val="009A0214"/>
    <w:rsid w:val="009C3531"/>
    <w:rsid w:val="009D1813"/>
    <w:rsid w:val="00A02E96"/>
    <w:rsid w:val="00A05985"/>
    <w:rsid w:val="00A150A4"/>
    <w:rsid w:val="00A172BB"/>
    <w:rsid w:val="00A335C2"/>
    <w:rsid w:val="00A45D91"/>
    <w:rsid w:val="00A535FC"/>
    <w:rsid w:val="00A63B97"/>
    <w:rsid w:val="00A76ECC"/>
    <w:rsid w:val="00AA160A"/>
    <w:rsid w:val="00AC76D4"/>
    <w:rsid w:val="00AD7626"/>
    <w:rsid w:val="00AE016D"/>
    <w:rsid w:val="00AF0D58"/>
    <w:rsid w:val="00AF2558"/>
    <w:rsid w:val="00B12FA6"/>
    <w:rsid w:val="00B31517"/>
    <w:rsid w:val="00B43A8B"/>
    <w:rsid w:val="00B53FC6"/>
    <w:rsid w:val="00BA07C0"/>
    <w:rsid w:val="00BA0D46"/>
    <w:rsid w:val="00BA6212"/>
    <w:rsid w:val="00BC1D2D"/>
    <w:rsid w:val="00BD2A57"/>
    <w:rsid w:val="00BD3FE2"/>
    <w:rsid w:val="00C21112"/>
    <w:rsid w:val="00C22485"/>
    <w:rsid w:val="00C3488B"/>
    <w:rsid w:val="00C350E8"/>
    <w:rsid w:val="00C65FF1"/>
    <w:rsid w:val="00C8662D"/>
    <w:rsid w:val="00C86D30"/>
    <w:rsid w:val="00CA506C"/>
    <w:rsid w:val="00CB53B6"/>
    <w:rsid w:val="00CB6899"/>
    <w:rsid w:val="00CB6B8F"/>
    <w:rsid w:val="00CD76E5"/>
    <w:rsid w:val="00CE2579"/>
    <w:rsid w:val="00CE62AF"/>
    <w:rsid w:val="00D14E9E"/>
    <w:rsid w:val="00D30CD3"/>
    <w:rsid w:val="00D43324"/>
    <w:rsid w:val="00D45C77"/>
    <w:rsid w:val="00D4788A"/>
    <w:rsid w:val="00D526BC"/>
    <w:rsid w:val="00D63CD3"/>
    <w:rsid w:val="00D64F4C"/>
    <w:rsid w:val="00D70FDB"/>
    <w:rsid w:val="00D723DC"/>
    <w:rsid w:val="00D920BA"/>
    <w:rsid w:val="00DB6E7F"/>
    <w:rsid w:val="00DC13B1"/>
    <w:rsid w:val="00DD5E30"/>
    <w:rsid w:val="00DE1451"/>
    <w:rsid w:val="00DE338F"/>
    <w:rsid w:val="00DF3AF1"/>
    <w:rsid w:val="00DF4CE6"/>
    <w:rsid w:val="00DF4EE9"/>
    <w:rsid w:val="00E014E0"/>
    <w:rsid w:val="00E104B7"/>
    <w:rsid w:val="00E117A4"/>
    <w:rsid w:val="00E12ADD"/>
    <w:rsid w:val="00E267E4"/>
    <w:rsid w:val="00E26B74"/>
    <w:rsid w:val="00E34DA8"/>
    <w:rsid w:val="00E7771C"/>
    <w:rsid w:val="00E80555"/>
    <w:rsid w:val="00E81390"/>
    <w:rsid w:val="00E913AB"/>
    <w:rsid w:val="00E96A95"/>
    <w:rsid w:val="00EA1CF2"/>
    <w:rsid w:val="00EA3634"/>
    <w:rsid w:val="00EA4749"/>
    <w:rsid w:val="00EA5B5C"/>
    <w:rsid w:val="00EA62F4"/>
    <w:rsid w:val="00EB7366"/>
    <w:rsid w:val="00EC795C"/>
    <w:rsid w:val="00EC7A6B"/>
    <w:rsid w:val="00ED2A38"/>
    <w:rsid w:val="00ED7283"/>
    <w:rsid w:val="00EF338E"/>
    <w:rsid w:val="00EF6DFB"/>
    <w:rsid w:val="00F0183B"/>
    <w:rsid w:val="00F0222C"/>
    <w:rsid w:val="00F10CEA"/>
    <w:rsid w:val="00F220CB"/>
    <w:rsid w:val="00F32EA1"/>
    <w:rsid w:val="00F5348B"/>
    <w:rsid w:val="00F57762"/>
    <w:rsid w:val="00F66746"/>
    <w:rsid w:val="00F83FDF"/>
    <w:rsid w:val="00F90889"/>
    <w:rsid w:val="00F9597C"/>
    <w:rsid w:val="00F97F60"/>
    <w:rsid w:val="00FA0C01"/>
    <w:rsid w:val="00FA209A"/>
    <w:rsid w:val="00FA7970"/>
    <w:rsid w:val="00FB3DF1"/>
    <w:rsid w:val="00FB61EA"/>
    <w:rsid w:val="00FC1C10"/>
    <w:rsid w:val="00FC33F0"/>
    <w:rsid w:val="00FD424E"/>
    <w:rsid w:val="00FD6FBB"/>
    <w:rsid w:val="00FF0B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A14A1"/>
  <w15:docId w15:val="{032455D5-726E-4DD8-92CB-9749F7F8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32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AB1"/>
    <w:pPr>
      <w:keepNext/>
      <w:keepLines/>
      <w:numPr>
        <w:ilvl w:val="1"/>
        <w:numId w:val="1"/>
      </w:numPr>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40287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0287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0287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0287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0287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287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287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2AF"/>
  </w:style>
  <w:style w:type="paragraph" w:styleId="Footer">
    <w:name w:val="footer"/>
    <w:basedOn w:val="Normal"/>
    <w:link w:val="FooterChar"/>
    <w:uiPriority w:val="99"/>
    <w:unhideWhenUsed/>
    <w:rsid w:val="00CE6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2AF"/>
  </w:style>
  <w:style w:type="character" w:customStyle="1" w:styleId="Heading1Char">
    <w:name w:val="Heading 1 Char"/>
    <w:basedOn w:val="DefaultParagraphFont"/>
    <w:link w:val="Heading1"/>
    <w:uiPriority w:val="9"/>
    <w:rsid w:val="000423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42326"/>
    <w:pPr>
      <w:outlineLvl w:val="9"/>
    </w:pPr>
    <w:rPr>
      <w:lang w:val="en-US"/>
    </w:rPr>
  </w:style>
  <w:style w:type="paragraph" w:styleId="NormalWeb">
    <w:name w:val="Normal (Web)"/>
    <w:basedOn w:val="Normal"/>
    <w:uiPriority w:val="99"/>
    <w:unhideWhenUsed/>
    <w:rsid w:val="00CE257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Hyperlink">
    <w:name w:val="Hyperlink"/>
    <w:basedOn w:val="DefaultParagraphFont"/>
    <w:uiPriority w:val="99"/>
    <w:unhideWhenUsed/>
    <w:rsid w:val="00CE2579"/>
    <w:rPr>
      <w:color w:val="0000FF"/>
      <w:u w:val="single"/>
    </w:rPr>
  </w:style>
  <w:style w:type="character" w:styleId="Strong">
    <w:name w:val="Strong"/>
    <w:basedOn w:val="DefaultParagraphFont"/>
    <w:uiPriority w:val="22"/>
    <w:qFormat/>
    <w:rsid w:val="00CE2579"/>
    <w:rPr>
      <w:b/>
      <w:bCs/>
    </w:rPr>
  </w:style>
  <w:style w:type="character" w:customStyle="1" w:styleId="Heading2Char">
    <w:name w:val="Heading 2 Char"/>
    <w:basedOn w:val="DefaultParagraphFont"/>
    <w:link w:val="Heading2"/>
    <w:uiPriority w:val="9"/>
    <w:rsid w:val="004F4AB1"/>
    <w:rPr>
      <w:rFonts w:ascii="Calibri" w:eastAsiaTheme="majorEastAsia" w:hAnsi="Calibri" w:cstheme="majorBidi"/>
      <w:b/>
      <w:sz w:val="26"/>
      <w:szCs w:val="26"/>
    </w:rPr>
  </w:style>
  <w:style w:type="paragraph" w:styleId="TOC1">
    <w:name w:val="toc 1"/>
    <w:basedOn w:val="Normal"/>
    <w:next w:val="Normal"/>
    <w:autoRedefine/>
    <w:uiPriority w:val="39"/>
    <w:unhideWhenUsed/>
    <w:rsid w:val="00EA3634"/>
    <w:pPr>
      <w:tabs>
        <w:tab w:val="right" w:leader="dot" w:pos="9350"/>
      </w:tabs>
      <w:spacing w:after="100"/>
    </w:pPr>
    <w:rPr>
      <w:rFonts w:cstheme="minorHAnsi"/>
      <w:b/>
      <w:bCs/>
      <w:noProof/>
      <w:lang w:val="en-CA"/>
    </w:rPr>
  </w:style>
  <w:style w:type="paragraph" w:styleId="TOC2">
    <w:name w:val="toc 2"/>
    <w:basedOn w:val="Normal"/>
    <w:next w:val="Normal"/>
    <w:autoRedefine/>
    <w:uiPriority w:val="39"/>
    <w:unhideWhenUsed/>
    <w:rsid w:val="00CE2579"/>
    <w:pPr>
      <w:spacing w:after="100"/>
      <w:ind w:left="220"/>
    </w:pPr>
  </w:style>
  <w:style w:type="paragraph" w:styleId="ListParagraph">
    <w:name w:val="List Paragraph"/>
    <w:basedOn w:val="Normal"/>
    <w:uiPriority w:val="34"/>
    <w:qFormat/>
    <w:rsid w:val="00584F2A"/>
    <w:pPr>
      <w:ind w:left="720"/>
      <w:contextualSpacing/>
    </w:pPr>
  </w:style>
  <w:style w:type="character" w:styleId="FollowedHyperlink">
    <w:name w:val="FollowedHyperlink"/>
    <w:basedOn w:val="DefaultParagraphFont"/>
    <w:uiPriority w:val="99"/>
    <w:semiHidden/>
    <w:unhideWhenUsed/>
    <w:rsid w:val="00584F2A"/>
    <w:rPr>
      <w:color w:val="954F72" w:themeColor="followedHyperlink"/>
      <w:u w:val="single"/>
    </w:rPr>
  </w:style>
  <w:style w:type="character" w:customStyle="1" w:styleId="UnresolvedMention1">
    <w:name w:val="Unresolved Mention1"/>
    <w:basedOn w:val="DefaultParagraphFont"/>
    <w:uiPriority w:val="99"/>
    <w:semiHidden/>
    <w:unhideWhenUsed/>
    <w:rsid w:val="006B4845"/>
    <w:rPr>
      <w:color w:val="605E5C"/>
      <w:shd w:val="clear" w:color="auto" w:fill="E1DFDD"/>
    </w:rPr>
  </w:style>
  <w:style w:type="table" w:styleId="TableGrid">
    <w:name w:val="Table Grid"/>
    <w:basedOn w:val="TableNormal"/>
    <w:uiPriority w:val="59"/>
    <w:rsid w:val="006B484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28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028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0287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028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0287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028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287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F0183B"/>
    <w:rPr>
      <w:sz w:val="16"/>
      <w:szCs w:val="16"/>
    </w:rPr>
  </w:style>
  <w:style w:type="paragraph" w:styleId="CommentText">
    <w:name w:val="annotation text"/>
    <w:basedOn w:val="Normal"/>
    <w:link w:val="CommentTextChar"/>
    <w:uiPriority w:val="99"/>
    <w:unhideWhenUsed/>
    <w:rsid w:val="00F0183B"/>
    <w:pPr>
      <w:spacing w:line="240" w:lineRule="auto"/>
    </w:pPr>
    <w:rPr>
      <w:sz w:val="20"/>
      <w:szCs w:val="20"/>
    </w:rPr>
  </w:style>
  <w:style w:type="character" w:customStyle="1" w:styleId="CommentTextChar">
    <w:name w:val="Comment Text Char"/>
    <w:basedOn w:val="DefaultParagraphFont"/>
    <w:link w:val="CommentText"/>
    <w:uiPriority w:val="99"/>
    <w:rsid w:val="00F0183B"/>
    <w:rPr>
      <w:sz w:val="20"/>
      <w:szCs w:val="20"/>
    </w:rPr>
  </w:style>
  <w:style w:type="paragraph" w:styleId="CommentSubject">
    <w:name w:val="annotation subject"/>
    <w:basedOn w:val="CommentText"/>
    <w:next w:val="CommentText"/>
    <w:link w:val="CommentSubjectChar"/>
    <w:uiPriority w:val="99"/>
    <w:semiHidden/>
    <w:unhideWhenUsed/>
    <w:rsid w:val="00F0183B"/>
    <w:rPr>
      <w:b/>
      <w:bCs/>
    </w:rPr>
  </w:style>
  <w:style w:type="character" w:customStyle="1" w:styleId="CommentSubjectChar">
    <w:name w:val="Comment Subject Char"/>
    <w:basedOn w:val="CommentTextChar"/>
    <w:link w:val="CommentSubject"/>
    <w:uiPriority w:val="99"/>
    <w:semiHidden/>
    <w:rsid w:val="00F0183B"/>
    <w:rPr>
      <w:b/>
      <w:bCs/>
      <w:sz w:val="20"/>
      <w:szCs w:val="20"/>
    </w:rPr>
  </w:style>
  <w:style w:type="paragraph" w:styleId="TOC3">
    <w:name w:val="toc 3"/>
    <w:basedOn w:val="Normal"/>
    <w:next w:val="Normal"/>
    <w:autoRedefine/>
    <w:uiPriority w:val="39"/>
    <w:unhideWhenUsed/>
    <w:rsid w:val="006B7CF7"/>
    <w:pPr>
      <w:spacing w:after="100"/>
      <w:ind w:left="440"/>
    </w:pPr>
  </w:style>
  <w:style w:type="paragraph" w:styleId="BalloonText">
    <w:name w:val="Balloon Text"/>
    <w:basedOn w:val="Normal"/>
    <w:link w:val="BalloonTextChar"/>
    <w:uiPriority w:val="99"/>
    <w:semiHidden/>
    <w:unhideWhenUsed/>
    <w:rsid w:val="00752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A6"/>
    <w:rPr>
      <w:rFonts w:ascii="Segoe UI" w:hAnsi="Segoe UI" w:cs="Segoe UI"/>
      <w:sz w:val="18"/>
      <w:szCs w:val="18"/>
    </w:rPr>
  </w:style>
  <w:style w:type="character" w:customStyle="1" w:styleId="UnresolvedMention2">
    <w:name w:val="Unresolved Mention2"/>
    <w:basedOn w:val="DefaultParagraphFont"/>
    <w:uiPriority w:val="99"/>
    <w:semiHidden/>
    <w:unhideWhenUsed/>
    <w:rsid w:val="00122E06"/>
    <w:rPr>
      <w:color w:val="605E5C"/>
      <w:shd w:val="clear" w:color="auto" w:fill="E1DFDD"/>
    </w:rPr>
  </w:style>
  <w:style w:type="numbering" w:customStyle="1" w:styleId="CurrentList1">
    <w:name w:val="Current List1"/>
    <w:uiPriority w:val="99"/>
    <w:rsid w:val="007D20C4"/>
    <w:pPr>
      <w:numPr>
        <w:numId w:val="20"/>
      </w:numPr>
    </w:pPr>
  </w:style>
  <w:style w:type="character" w:customStyle="1" w:styleId="Mentionnonrsolue1">
    <w:name w:val="Mention non résolue1"/>
    <w:basedOn w:val="DefaultParagraphFont"/>
    <w:uiPriority w:val="99"/>
    <w:semiHidden/>
    <w:unhideWhenUsed/>
    <w:rsid w:val="00490068"/>
    <w:rPr>
      <w:color w:val="605E5C"/>
      <w:shd w:val="clear" w:color="auto" w:fill="E1DFDD"/>
    </w:rPr>
  </w:style>
  <w:style w:type="paragraph" w:customStyle="1" w:styleId="xmsonormal">
    <w:name w:val="x_msonormal"/>
    <w:basedOn w:val="Normal"/>
    <w:rsid w:val="000C292D"/>
    <w:pPr>
      <w:spacing w:after="0" w:line="240" w:lineRule="auto"/>
    </w:pPr>
    <w:rPr>
      <w:rFonts w:ascii="Calibri" w:hAnsi="Calibri" w:cs="Calibri"/>
      <w:lang w:eastAsia="fr-CA"/>
    </w:rPr>
  </w:style>
  <w:style w:type="character" w:styleId="UnresolvedMention">
    <w:name w:val="Unresolved Mention"/>
    <w:basedOn w:val="DefaultParagraphFont"/>
    <w:uiPriority w:val="99"/>
    <w:semiHidden/>
    <w:unhideWhenUsed/>
    <w:rsid w:val="00E80555"/>
    <w:rPr>
      <w:color w:val="605E5C"/>
      <w:shd w:val="clear" w:color="auto" w:fill="E1DFDD"/>
    </w:rPr>
  </w:style>
  <w:style w:type="paragraph" w:customStyle="1" w:styleId="Default">
    <w:name w:val="Default"/>
    <w:rsid w:val="00DD5E30"/>
    <w:pPr>
      <w:autoSpaceDE w:val="0"/>
      <w:autoSpaceDN w:val="0"/>
      <w:adjustRightInd w:val="0"/>
      <w:spacing w:after="0" w:line="240" w:lineRule="auto"/>
    </w:pPr>
    <w:rPr>
      <w:rFonts w:ascii="Gotham Book" w:hAnsi="Gotham Book" w:cs="Gotham Book"/>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388">
      <w:bodyDiv w:val="1"/>
      <w:marLeft w:val="0"/>
      <w:marRight w:val="0"/>
      <w:marTop w:val="0"/>
      <w:marBottom w:val="0"/>
      <w:divBdr>
        <w:top w:val="none" w:sz="0" w:space="0" w:color="auto"/>
        <w:left w:val="none" w:sz="0" w:space="0" w:color="auto"/>
        <w:bottom w:val="none" w:sz="0" w:space="0" w:color="auto"/>
        <w:right w:val="none" w:sz="0" w:space="0" w:color="auto"/>
      </w:divBdr>
    </w:div>
    <w:div w:id="157691608">
      <w:bodyDiv w:val="1"/>
      <w:marLeft w:val="0"/>
      <w:marRight w:val="0"/>
      <w:marTop w:val="0"/>
      <w:marBottom w:val="0"/>
      <w:divBdr>
        <w:top w:val="none" w:sz="0" w:space="0" w:color="auto"/>
        <w:left w:val="none" w:sz="0" w:space="0" w:color="auto"/>
        <w:bottom w:val="none" w:sz="0" w:space="0" w:color="auto"/>
        <w:right w:val="none" w:sz="0" w:space="0" w:color="auto"/>
      </w:divBdr>
    </w:div>
    <w:div w:id="163588659">
      <w:bodyDiv w:val="1"/>
      <w:marLeft w:val="0"/>
      <w:marRight w:val="0"/>
      <w:marTop w:val="0"/>
      <w:marBottom w:val="0"/>
      <w:divBdr>
        <w:top w:val="none" w:sz="0" w:space="0" w:color="auto"/>
        <w:left w:val="none" w:sz="0" w:space="0" w:color="auto"/>
        <w:bottom w:val="none" w:sz="0" w:space="0" w:color="auto"/>
        <w:right w:val="none" w:sz="0" w:space="0" w:color="auto"/>
      </w:divBdr>
    </w:div>
    <w:div w:id="429131924">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724838028">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71461068">
      <w:bodyDiv w:val="1"/>
      <w:marLeft w:val="0"/>
      <w:marRight w:val="0"/>
      <w:marTop w:val="0"/>
      <w:marBottom w:val="0"/>
      <w:divBdr>
        <w:top w:val="none" w:sz="0" w:space="0" w:color="auto"/>
        <w:left w:val="none" w:sz="0" w:space="0" w:color="auto"/>
        <w:bottom w:val="none" w:sz="0" w:space="0" w:color="auto"/>
        <w:right w:val="none" w:sz="0" w:space="0" w:color="auto"/>
      </w:divBdr>
    </w:div>
    <w:div w:id="877084904">
      <w:bodyDiv w:val="1"/>
      <w:marLeft w:val="0"/>
      <w:marRight w:val="0"/>
      <w:marTop w:val="0"/>
      <w:marBottom w:val="0"/>
      <w:divBdr>
        <w:top w:val="none" w:sz="0" w:space="0" w:color="auto"/>
        <w:left w:val="none" w:sz="0" w:space="0" w:color="auto"/>
        <w:bottom w:val="none" w:sz="0" w:space="0" w:color="auto"/>
        <w:right w:val="none" w:sz="0" w:space="0" w:color="auto"/>
      </w:divBdr>
    </w:div>
    <w:div w:id="959845049">
      <w:bodyDiv w:val="1"/>
      <w:marLeft w:val="0"/>
      <w:marRight w:val="0"/>
      <w:marTop w:val="0"/>
      <w:marBottom w:val="0"/>
      <w:divBdr>
        <w:top w:val="none" w:sz="0" w:space="0" w:color="auto"/>
        <w:left w:val="none" w:sz="0" w:space="0" w:color="auto"/>
        <w:bottom w:val="none" w:sz="0" w:space="0" w:color="auto"/>
        <w:right w:val="none" w:sz="0" w:space="0" w:color="auto"/>
      </w:divBdr>
    </w:div>
    <w:div w:id="1113591181">
      <w:bodyDiv w:val="1"/>
      <w:marLeft w:val="0"/>
      <w:marRight w:val="0"/>
      <w:marTop w:val="0"/>
      <w:marBottom w:val="0"/>
      <w:divBdr>
        <w:top w:val="none" w:sz="0" w:space="0" w:color="auto"/>
        <w:left w:val="none" w:sz="0" w:space="0" w:color="auto"/>
        <w:bottom w:val="none" w:sz="0" w:space="0" w:color="auto"/>
        <w:right w:val="none" w:sz="0" w:space="0" w:color="auto"/>
      </w:divBdr>
    </w:div>
    <w:div w:id="1443039738">
      <w:bodyDiv w:val="1"/>
      <w:marLeft w:val="0"/>
      <w:marRight w:val="0"/>
      <w:marTop w:val="0"/>
      <w:marBottom w:val="0"/>
      <w:divBdr>
        <w:top w:val="none" w:sz="0" w:space="0" w:color="auto"/>
        <w:left w:val="none" w:sz="0" w:space="0" w:color="auto"/>
        <w:bottom w:val="none" w:sz="0" w:space="0" w:color="auto"/>
        <w:right w:val="none" w:sz="0" w:space="0" w:color="auto"/>
      </w:divBdr>
    </w:div>
    <w:div w:id="1767000226">
      <w:bodyDiv w:val="1"/>
      <w:marLeft w:val="0"/>
      <w:marRight w:val="0"/>
      <w:marTop w:val="0"/>
      <w:marBottom w:val="0"/>
      <w:divBdr>
        <w:top w:val="none" w:sz="0" w:space="0" w:color="auto"/>
        <w:left w:val="none" w:sz="0" w:space="0" w:color="auto"/>
        <w:bottom w:val="none" w:sz="0" w:space="0" w:color="auto"/>
        <w:right w:val="none" w:sz="0" w:space="0" w:color="auto"/>
      </w:divBdr>
    </w:div>
    <w:div w:id="1768966700">
      <w:bodyDiv w:val="1"/>
      <w:marLeft w:val="0"/>
      <w:marRight w:val="0"/>
      <w:marTop w:val="0"/>
      <w:marBottom w:val="0"/>
      <w:divBdr>
        <w:top w:val="none" w:sz="0" w:space="0" w:color="auto"/>
        <w:left w:val="none" w:sz="0" w:space="0" w:color="auto"/>
        <w:bottom w:val="none" w:sz="0" w:space="0" w:color="auto"/>
        <w:right w:val="none" w:sz="0" w:space="0" w:color="auto"/>
      </w:divBdr>
    </w:div>
    <w:div w:id="1880124355">
      <w:bodyDiv w:val="1"/>
      <w:marLeft w:val="0"/>
      <w:marRight w:val="0"/>
      <w:marTop w:val="0"/>
      <w:marBottom w:val="0"/>
      <w:divBdr>
        <w:top w:val="none" w:sz="0" w:space="0" w:color="auto"/>
        <w:left w:val="none" w:sz="0" w:space="0" w:color="auto"/>
        <w:bottom w:val="none" w:sz="0" w:space="0" w:color="auto"/>
        <w:right w:val="none" w:sz="0" w:space="0" w:color="auto"/>
      </w:divBdr>
    </w:div>
    <w:div w:id="1975872274">
      <w:bodyDiv w:val="1"/>
      <w:marLeft w:val="0"/>
      <w:marRight w:val="0"/>
      <w:marTop w:val="0"/>
      <w:marBottom w:val="0"/>
      <w:divBdr>
        <w:top w:val="none" w:sz="0" w:space="0" w:color="auto"/>
        <w:left w:val="none" w:sz="0" w:space="0" w:color="auto"/>
        <w:bottom w:val="none" w:sz="0" w:space="0" w:color="auto"/>
        <w:right w:val="none" w:sz="0" w:space="0" w:color="auto"/>
      </w:divBdr>
    </w:div>
    <w:div w:id="213046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jblais@expomediainc.com" TargetMode="External"/><Relationship Id="rId26" Type="http://schemas.openxmlformats.org/officeDocument/2006/relationships/hyperlink" Target="http://www.stroncoonline.com" TargetMode="External"/><Relationship Id="rId39" Type="http://schemas.openxmlformats.org/officeDocument/2006/relationships/hyperlink" Target="mailto:JBlais@expomediainc.com" TargetMode="External"/><Relationship Id="rId21" Type="http://schemas.openxmlformats.org/officeDocument/2006/relationships/hyperlink" Target="http://www.socan.ca" TargetMode="External"/><Relationship Id="rId34" Type="http://schemas.openxmlformats.org/officeDocument/2006/relationships/hyperlink" Target="mailto:jblais@expomediainc.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blais@expomediainc.com" TargetMode="External"/><Relationship Id="rId20" Type="http://schemas.openxmlformats.org/officeDocument/2006/relationships/image" Target="media/image3.png"/><Relationship Id="rId29" Type="http://schemas.openxmlformats.org/officeDocument/2006/relationships/hyperlink" Target="mailto:exhibitorservices@stronco.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lais@expomediainc.com" TargetMode="External"/><Relationship Id="rId24" Type="http://schemas.openxmlformats.org/officeDocument/2006/relationships/hyperlink" Target="mailto:exhibitorservices@stronco.com" TargetMode="External"/><Relationship Id="rId32" Type="http://schemas.openxmlformats.org/officeDocument/2006/relationships/hyperlink" Target="mailto:JBlais@expomediainc.com" TargetMode="External"/><Relationship Id="rId37" Type="http://schemas.openxmlformats.org/officeDocument/2006/relationships/hyperlink" Target="mailto:jblais@expomediainc.com" TargetMode="External"/><Relationship Id="rId40" Type="http://schemas.openxmlformats.org/officeDocument/2006/relationships/hyperlink" Target="mailto:jblais@expomediainc.com" TargetMode="External"/><Relationship Id="rId5" Type="http://schemas.openxmlformats.org/officeDocument/2006/relationships/webSettings" Target="webSettings.xml"/><Relationship Id="rId15" Type="http://schemas.openxmlformats.org/officeDocument/2006/relationships/hyperlink" Target="file:///C:\Users\julia\Downloads\homewoodsuites.com" TargetMode="External"/><Relationship Id="rId23" Type="http://schemas.openxmlformats.org/officeDocument/2006/relationships/hyperlink" Target="http://www.stroncoonline.com" TargetMode="External"/><Relationship Id="rId28" Type="http://schemas.openxmlformats.org/officeDocument/2006/relationships/hyperlink" Target="http://www.stroncoonline.com" TargetMode="External"/><Relationship Id="rId36" Type="http://schemas.openxmlformats.org/officeDocument/2006/relationships/hyperlink" Target="http://vancouverfallhomeshow.com/exhibitor-faqs" TargetMode="External"/><Relationship Id="rId10" Type="http://schemas.openxmlformats.org/officeDocument/2006/relationships/hyperlink" Target="mailto:JBlais@expomediainc.com" TargetMode="External"/><Relationship Id="rId19" Type="http://schemas.openxmlformats.org/officeDocument/2006/relationships/hyperlink" Target="mailto:catering@eycentre.ca" TargetMode="External"/><Relationship Id="rId31" Type="http://schemas.openxmlformats.org/officeDocument/2006/relationships/hyperlink" Target="https://eycentre.boomerecommerce.com/home/347/EventHome" TargetMode="External"/><Relationship Id="rId4" Type="http://schemas.openxmlformats.org/officeDocument/2006/relationships/settings" Target="settings.xml"/><Relationship Id="rId9" Type="http://schemas.openxmlformats.org/officeDocument/2006/relationships/hyperlink" Target="mailto:JBlais@expomediainc.com" TargetMode="External"/><Relationship Id="rId14" Type="http://schemas.openxmlformats.org/officeDocument/2006/relationships/hyperlink" Target="https://eycentre.boomerecommerce.com/home/347/EventHome" TargetMode="External"/><Relationship Id="rId22" Type="http://schemas.openxmlformats.org/officeDocument/2006/relationships/hyperlink" Target="http://www.esasafe.com" TargetMode="External"/><Relationship Id="rId27" Type="http://schemas.openxmlformats.org/officeDocument/2006/relationships/hyperlink" Target="mailto:exhibitorservices@stronco.com" TargetMode="External"/><Relationship Id="rId30" Type="http://schemas.openxmlformats.org/officeDocument/2006/relationships/hyperlink" Target="mailto:martin.s@av-canada.com" TargetMode="External"/><Relationship Id="rId35" Type="http://schemas.openxmlformats.org/officeDocument/2006/relationships/hyperlink" Target="https://youtu.be/ecSxq1oKuYg"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JBlais@expomediainc.com" TargetMode="External"/><Relationship Id="rId17" Type="http://schemas.openxmlformats.org/officeDocument/2006/relationships/hyperlink" Target="mailto:JBlais@expomediainc.com" TargetMode="External"/><Relationship Id="rId25" Type="http://schemas.openxmlformats.org/officeDocument/2006/relationships/hyperlink" Target="mailto:jblais@expomediain.com" TargetMode="External"/><Relationship Id="rId33" Type="http://schemas.openxmlformats.org/officeDocument/2006/relationships/hyperlink" Target="mailto:eventservices@eycentre.ca" TargetMode="External"/><Relationship Id="rId38" Type="http://schemas.openxmlformats.org/officeDocument/2006/relationships/hyperlink" Target="mailto:JBlais@expomedia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3873-4CB8-4FC5-ACB4-3034AAFF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16</Pages>
  <Words>4065</Words>
  <Characters>23175</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Exhibitor Kit</dc:subject>
  <dc:creator>Arianne Li-Deslandes</dc:creator>
  <cp:keywords/>
  <dc:description/>
  <cp:lastModifiedBy>Julia Blais</cp:lastModifiedBy>
  <cp:revision>7</cp:revision>
  <cp:lastPrinted>2025-02-17T15:20:00Z</cp:lastPrinted>
  <dcterms:created xsi:type="dcterms:W3CDTF">2026-02-11T14:07:00Z</dcterms:created>
  <dcterms:modified xsi:type="dcterms:W3CDTF">2026-02-13T00:49:00Z</dcterms:modified>
</cp:coreProperties>
</file>