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E1CF" w14:textId="3E162858" w:rsidR="0082566C" w:rsidRPr="0082566C" w:rsidRDefault="0082566C" w:rsidP="0082566C">
      <w:pPr>
        <w:contextualSpacing/>
        <w:jc w:val="center"/>
        <w:rPr>
          <w:b/>
          <w:sz w:val="24"/>
          <w:szCs w:val="24"/>
        </w:rPr>
      </w:pPr>
      <w:r>
        <w:rPr>
          <w:b/>
          <w:sz w:val="24"/>
          <w:szCs w:val="24"/>
        </w:rPr>
        <w:t xml:space="preserve">  </w:t>
      </w:r>
    </w:p>
    <w:p w14:paraId="0DB0E1D0" w14:textId="77777777" w:rsidR="00B14FF3" w:rsidRDefault="00AE1E17" w:rsidP="0082566C">
      <w:pPr>
        <w:spacing w:line="240" w:lineRule="auto"/>
        <w:contextualSpacing/>
        <w:jc w:val="center"/>
        <w:rPr>
          <w:b/>
          <w:sz w:val="32"/>
          <w:szCs w:val="32"/>
        </w:rPr>
      </w:pPr>
      <w:r>
        <w:rPr>
          <w:b/>
          <w:sz w:val="32"/>
          <w:szCs w:val="32"/>
        </w:rPr>
        <w:t>Authorization Request – Sample Food and/or Beverage Distribution</w:t>
      </w:r>
    </w:p>
    <w:p w14:paraId="0DB0E1D1" w14:textId="77777777" w:rsidR="0082566C" w:rsidRPr="0082566C" w:rsidRDefault="0082566C" w:rsidP="0082566C">
      <w:pPr>
        <w:spacing w:line="240" w:lineRule="auto"/>
        <w:contextualSpacing/>
        <w:jc w:val="center"/>
        <w:rPr>
          <w:b/>
          <w:sz w:val="24"/>
          <w:szCs w:val="24"/>
        </w:rPr>
      </w:pPr>
    </w:p>
    <w:p w14:paraId="0DB0E1D2" w14:textId="78BA8ED1" w:rsidR="00B14FF3" w:rsidRPr="00331C5C" w:rsidRDefault="00543600" w:rsidP="00331C5C">
      <w:pPr>
        <w:spacing w:line="240" w:lineRule="auto"/>
        <w:contextualSpacing/>
        <w:rPr>
          <w:sz w:val="24"/>
          <w:szCs w:val="24"/>
        </w:rPr>
      </w:pPr>
      <w:proofErr w:type="gramStart"/>
      <w:r>
        <w:rPr>
          <w:sz w:val="24"/>
          <w:szCs w:val="24"/>
        </w:rPr>
        <w:t>Spectra</w:t>
      </w:r>
      <w:r w:rsidR="00AE1E17" w:rsidRPr="00331C5C">
        <w:rPr>
          <w:sz w:val="24"/>
          <w:szCs w:val="24"/>
        </w:rPr>
        <w:t xml:space="preserve"> </w:t>
      </w:r>
      <w:r w:rsidR="00947A21">
        <w:rPr>
          <w:sz w:val="24"/>
          <w:szCs w:val="24"/>
        </w:rPr>
        <w:t xml:space="preserve"> has</w:t>
      </w:r>
      <w:proofErr w:type="gramEnd"/>
      <w:r w:rsidR="00947A21">
        <w:rPr>
          <w:sz w:val="24"/>
          <w:szCs w:val="24"/>
        </w:rPr>
        <w:t xml:space="preserve"> the exclusive food and beverage distribution rights within the Direct organizations and/or exhibitors may distribute </w:t>
      </w:r>
      <w:r w:rsidR="00947A21" w:rsidRPr="00947A21">
        <w:rPr>
          <w:b/>
          <w:sz w:val="24"/>
          <w:szCs w:val="24"/>
        </w:rPr>
        <w:t>SAMPLE</w:t>
      </w:r>
      <w:r w:rsidR="00947A21">
        <w:rPr>
          <w:sz w:val="24"/>
          <w:szCs w:val="24"/>
        </w:rPr>
        <w:t xml:space="preserve"> food and/or beverage products </w:t>
      </w:r>
      <w:r w:rsidR="00947A21" w:rsidRPr="00947A21">
        <w:rPr>
          <w:b/>
          <w:sz w:val="24"/>
          <w:szCs w:val="24"/>
        </w:rPr>
        <w:t xml:space="preserve">ONLY </w:t>
      </w:r>
      <w:r w:rsidR="00947A21">
        <w:rPr>
          <w:sz w:val="24"/>
          <w:szCs w:val="24"/>
        </w:rPr>
        <w:t xml:space="preserve">upon written authorization and adherence to </w:t>
      </w:r>
      <w:r w:rsidR="00947A21" w:rsidRPr="00947A21">
        <w:rPr>
          <w:b/>
          <w:sz w:val="24"/>
          <w:szCs w:val="24"/>
        </w:rPr>
        <w:t>ALL</w:t>
      </w:r>
      <w:r w:rsidR="00947A21">
        <w:rPr>
          <w:sz w:val="24"/>
          <w:szCs w:val="24"/>
        </w:rPr>
        <w:t xml:space="preserve"> of the conditions outlined below.  </w:t>
      </w:r>
    </w:p>
    <w:p w14:paraId="0DB0E1D3" w14:textId="77777777" w:rsidR="00331C5C" w:rsidRPr="00FE0DF3" w:rsidRDefault="00331C5C" w:rsidP="00331C5C">
      <w:pPr>
        <w:spacing w:line="240" w:lineRule="auto"/>
        <w:contextualSpacing/>
        <w:rPr>
          <w:sz w:val="10"/>
          <w:szCs w:val="10"/>
        </w:rPr>
      </w:pPr>
    </w:p>
    <w:p w14:paraId="0DB0E1D4" w14:textId="77777777" w:rsidR="00331C5C" w:rsidRPr="00947A21" w:rsidRDefault="00331C5C" w:rsidP="00FE0DF3">
      <w:pPr>
        <w:pStyle w:val="ListParagraph"/>
        <w:numPr>
          <w:ilvl w:val="0"/>
          <w:numId w:val="1"/>
        </w:numPr>
        <w:spacing w:line="240" w:lineRule="auto"/>
        <w:ind w:hanging="357"/>
        <w:jc w:val="both"/>
      </w:pPr>
      <w:r w:rsidRPr="00947A21">
        <w:t xml:space="preserve">Food samples must </w:t>
      </w:r>
      <w:r w:rsidR="00AE1E17" w:rsidRPr="00947A21">
        <w:t xml:space="preserve">be limited to ‘bite size’ - </w:t>
      </w:r>
      <w:r w:rsidR="00AE1E17" w:rsidRPr="001C6045">
        <w:rPr>
          <w:b/>
          <w:i/>
        </w:rPr>
        <w:t xml:space="preserve">2x2 inches / 5x5 cm or 2oz / 59 </w:t>
      </w:r>
      <w:r w:rsidR="00387820" w:rsidRPr="001C6045">
        <w:rPr>
          <w:b/>
          <w:i/>
        </w:rPr>
        <w:t>gram</w:t>
      </w:r>
    </w:p>
    <w:p w14:paraId="0DB0E1D5" w14:textId="77777777" w:rsidR="00947A21" w:rsidRPr="00947A21" w:rsidRDefault="00AE1E17" w:rsidP="00FE0DF3">
      <w:pPr>
        <w:pStyle w:val="ListParagraph"/>
        <w:numPr>
          <w:ilvl w:val="0"/>
          <w:numId w:val="1"/>
        </w:numPr>
        <w:spacing w:line="240" w:lineRule="auto"/>
        <w:ind w:hanging="357"/>
        <w:jc w:val="both"/>
      </w:pPr>
      <w:r w:rsidRPr="00947A21">
        <w:t xml:space="preserve">Non-alcoholic beverage samples must be approved by </w:t>
      </w:r>
      <w:r w:rsidR="00543600">
        <w:t>Spectra</w:t>
      </w:r>
      <w:r w:rsidRPr="00947A21">
        <w:t xml:space="preserve"> and limited to </w:t>
      </w:r>
    </w:p>
    <w:p w14:paraId="0DB0E1D6" w14:textId="77777777" w:rsidR="00AE1E17" w:rsidRPr="001C6045" w:rsidRDefault="008F57C2" w:rsidP="00947A21">
      <w:pPr>
        <w:pStyle w:val="ListParagraph"/>
        <w:spacing w:line="240" w:lineRule="auto"/>
        <w:jc w:val="both"/>
        <w:rPr>
          <w:b/>
          <w:i/>
        </w:rPr>
      </w:pPr>
      <w:r>
        <w:rPr>
          <w:b/>
          <w:i/>
        </w:rPr>
        <w:t xml:space="preserve">4oz / 118ml. </w:t>
      </w:r>
    </w:p>
    <w:p w14:paraId="0DB0E1D7" w14:textId="77777777" w:rsidR="00331C5C" w:rsidRPr="00947A21" w:rsidRDefault="00331C5C" w:rsidP="00FE0DF3">
      <w:pPr>
        <w:pStyle w:val="ListParagraph"/>
        <w:numPr>
          <w:ilvl w:val="0"/>
          <w:numId w:val="1"/>
        </w:numPr>
        <w:spacing w:line="240" w:lineRule="auto"/>
        <w:ind w:hanging="357"/>
        <w:jc w:val="both"/>
      </w:pPr>
      <w:r w:rsidRPr="00947A21">
        <w:t>Food or beverage items for sale must be pre-packaged in such quantities as to be solely intended for home consumption. Each individual package must be equal to or greater than one kilogram by weight or one litre by volume unless</w:t>
      </w:r>
      <w:r w:rsidR="00947A21" w:rsidRPr="00947A21">
        <w:t xml:space="preserve"> otherwise approved</w:t>
      </w:r>
      <w:r w:rsidR="00543600">
        <w:t xml:space="preserve"> by Spectra</w:t>
      </w:r>
    </w:p>
    <w:p w14:paraId="0DB0E1D8" w14:textId="2B4B5371" w:rsidR="00A03B24" w:rsidRPr="00947A21" w:rsidRDefault="00331C5C" w:rsidP="00AE1E17">
      <w:pPr>
        <w:pStyle w:val="ListParagraph"/>
        <w:numPr>
          <w:ilvl w:val="0"/>
          <w:numId w:val="1"/>
        </w:numPr>
        <w:spacing w:line="240" w:lineRule="auto"/>
        <w:ind w:hanging="357"/>
        <w:jc w:val="both"/>
      </w:pPr>
      <w:r w:rsidRPr="00947A21">
        <w:t>Any items sold or sampled for intended consum</w:t>
      </w:r>
      <w:r w:rsidR="00AE1E17" w:rsidRPr="00947A21">
        <w:t>ption on the show floor must be a</w:t>
      </w:r>
      <w:r w:rsidR="00543600">
        <w:t xml:space="preserve">pproved in writing by </w:t>
      </w:r>
      <w:r w:rsidR="00EE3929">
        <w:t>OVG HOSPITALITY</w:t>
      </w:r>
      <w:r w:rsidR="00AE1E17" w:rsidRPr="00947A21">
        <w:t xml:space="preserve"> and m</w:t>
      </w:r>
      <w:r w:rsidR="00A03B24" w:rsidRPr="00947A21">
        <w:t>ay be subjec</w:t>
      </w:r>
      <w:r w:rsidRPr="00947A21">
        <w:t>t to a</w:t>
      </w:r>
      <w:r w:rsidR="00A03B24" w:rsidRPr="00947A21">
        <w:t xml:space="preserve"> buyout fe</w:t>
      </w:r>
      <w:r w:rsidR="00947A21" w:rsidRPr="00947A21">
        <w:t xml:space="preserve">e at the discretion </w:t>
      </w:r>
      <w:proofErr w:type="gramStart"/>
      <w:r w:rsidR="00947A21" w:rsidRPr="00947A21">
        <w:t xml:space="preserve">of </w:t>
      </w:r>
      <w:r w:rsidR="00EE3929">
        <w:t xml:space="preserve"> OVG</w:t>
      </w:r>
      <w:proofErr w:type="gramEnd"/>
      <w:r w:rsidR="00EE3929">
        <w:t xml:space="preserve"> HOSPITALITY</w:t>
      </w:r>
    </w:p>
    <w:p w14:paraId="0DB0E1D9" w14:textId="30629C47" w:rsidR="00A03B24" w:rsidRPr="00947A21" w:rsidRDefault="00A03B24" w:rsidP="00FE0DF3">
      <w:pPr>
        <w:pStyle w:val="ListParagraph"/>
        <w:numPr>
          <w:ilvl w:val="0"/>
          <w:numId w:val="1"/>
        </w:numPr>
        <w:spacing w:line="240" w:lineRule="auto"/>
        <w:ind w:hanging="357"/>
        <w:jc w:val="both"/>
      </w:pPr>
      <w:r w:rsidRPr="00947A21">
        <w:t xml:space="preserve">Exhibitors participating in the Food/ Beverage program must adhere to policies and recommendations set forth by the City of </w:t>
      </w:r>
      <w:r w:rsidR="00D13F96">
        <w:t>Cleveland Department of Public Health.</w:t>
      </w:r>
    </w:p>
    <w:p w14:paraId="0DB0E1DA" w14:textId="77777777" w:rsidR="00A03B24" w:rsidRPr="00947A21" w:rsidRDefault="00A03B24" w:rsidP="00FE0DF3">
      <w:pPr>
        <w:pStyle w:val="ListParagraph"/>
        <w:numPr>
          <w:ilvl w:val="0"/>
          <w:numId w:val="1"/>
        </w:numPr>
        <w:spacing w:line="240" w:lineRule="auto"/>
        <w:ind w:hanging="357"/>
        <w:jc w:val="both"/>
      </w:pPr>
      <w:r w:rsidRPr="00947A21">
        <w:t xml:space="preserve">A Certificate of Insurance Form must be completed or a copy of your Certificate </w:t>
      </w:r>
      <w:proofErr w:type="gramStart"/>
      <w:r w:rsidRPr="00947A21">
        <w:t>submitted</w:t>
      </w:r>
      <w:proofErr w:type="gramEnd"/>
    </w:p>
    <w:p w14:paraId="0DB0E1DB" w14:textId="77777777" w:rsidR="00A03B24" w:rsidRPr="00947A21" w:rsidRDefault="00A03B24" w:rsidP="00FE0DF3">
      <w:pPr>
        <w:pStyle w:val="ListParagraph"/>
        <w:numPr>
          <w:ilvl w:val="0"/>
          <w:numId w:val="1"/>
        </w:numPr>
        <w:spacing w:line="240" w:lineRule="auto"/>
        <w:ind w:hanging="357"/>
        <w:jc w:val="both"/>
      </w:pPr>
      <w:r w:rsidRPr="00947A21">
        <w:t>For alcoholic beverage sampling, please refer to requirement #6 on t</w:t>
      </w:r>
      <w:r w:rsidR="00947A21" w:rsidRPr="00947A21">
        <w:t>he subsequent page of this form</w:t>
      </w:r>
    </w:p>
    <w:p w14:paraId="0DB0E1DC" w14:textId="77777777" w:rsidR="00331C5C" w:rsidRDefault="00A03B24" w:rsidP="00FE0DF3">
      <w:pPr>
        <w:spacing w:line="240" w:lineRule="auto"/>
        <w:contextualSpacing/>
        <w:rPr>
          <w:sz w:val="24"/>
          <w:szCs w:val="24"/>
        </w:rPr>
      </w:pPr>
      <w:r>
        <w:rPr>
          <w:sz w:val="24"/>
          <w:szCs w:val="24"/>
        </w:rPr>
        <w:t>Exhibitor’s Corporate Name:</w:t>
      </w:r>
      <w:r>
        <w:rPr>
          <w:sz w:val="24"/>
          <w:szCs w:val="24"/>
        </w:rPr>
        <w:softHyphen/>
      </w:r>
      <w:r>
        <w:rPr>
          <w:sz w:val="24"/>
          <w:szCs w:val="24"/>
        </w:rPr>
        <w:softHyphen/>
        <w:t>_______________________________________________________</w:t>
      </w:r>
      <w:r w:rsidR="00331C5C" w:rsidRPr="00A03B24">
        <w:rPr>
          <w:sz w:val="24"/>
          <w:szCs w:val="24"/>
        </w:rPr>
        <w:t xml:space="preserve"> </w:t>
      </w:r>
    </w:p>
    <w:p w14:paraId="0DB0E1DD" w14:textId="77777777" w:rsidR="000F6BBF" w:rsidRDefault="000F6BBF" w:rsidP="00FE0DF3">
      <w:pPr>
        <w:spacing w:line="240" w:lineRule="auto"/>
        <w:contextualSpacing/>
        <w:rPr>
          <w:sz w:val="24"/>
          <w:szCs w:val="24"/>
        </w:rPr>
      </w:pPr>
      <w:proofErr w:type="gramStart"/>
      <w:r>
        <w:rPr>
          <w:sz w:val="24"/>
          <w:szCs w:val="24"/>
        </w:rPr>
        <w:t>Address:_</w:t>
      </w:r>
      <w:proofErr w:type="gramEnd"/>
      <w:r>
        <w:rPr>
          <w:sz w:val="24"/>
          <w:szCs w:val="24"/>
        </w:rPr>
        <w:t>______________________________________________________________________</w:t>
      </w:r>
    </w:p>
    <w:p w14:paraId="0DB0E1DE" w14:textId="77777777" w:rsidR="000F6BBF" w:rsidRDefault="000F6BBF" w:rsidP="00FE0DF3">
      <w:pPr>
        <w:spacing w:line="240" w:lineRule="auto"/>
        <w:contextualSpacing/>
        <w:rPr>
          <w:sz w:val="24"/>
          <w:szCs w:val="24"/>
        </w:rPr>
      </w:pPr>
      <w:r>
        <w:rPr>
          <w:sz w:val="24"/>
          <w:szCs w:val="24"/>
        </w:rPr>
        <w:t xml:space="preserve">Contact </w:t>
      </w:r>
      <w:proofErr w:type="gramStart"/>
      <w:r>
        <w:rPr>
          <w:sz w:val="24"/>
          <w:szCs w:val="24"/>
        </w:rPr>
        <w:t>Name:_</w:t>
      </w:r>
      <w:proofErr w:type="gramEnd"/>
      <w:r>
        <w:rPr>
          <w:sz w:val="24"/>
          <w:szCs w:val="24"/>
        </w:rPr>
        <w:t>_________________________________________________________________</w:t>
      </w:r>
    </w:p>
    <w:p w14:paraId="0DB0E1DF" w14:textId="77777777" w:rsidR="000F6BBF" w:rsidRDefault="00FA2672" w:rsidP="00FE0DF3">
      <w:pPr>
        <w:spacing w:line="240" w:lineRule="auto"/>
        <w:contextualSpacing/>
        <w:rPr>
          <w:sz w:val="24"/>
          <w:szCs w:val="24"/>
        </w:rPr>
      </w:pPr>
      <w:r>
        <w:rPr>
          <w:sz w:val="24"/>
          <w:szCs w:val="24"/>
        </w:rPr>
        <w:t xml:space="preserve">Phone and/or Fax </w:t>
      </w:r>
      <w:proofErr w:type="gramStart"/>
      <w:r>
        <w:rPr>
          <w:sz w:val="24"/>
          <w:szCs w:val="24"/>
        </w:rPr>
        <w:t>No:_</w:t>
      </w:r>
      <w:proofErr w:type="gramEnd"/>
      <w:r>
        <w:rPr>
          <w:sz w:val="24"/>
          <w:szCs w:val="24"/>
        </w:rPr>
        <w:t>___________________________________________________________</w:t>
      </w:r>
    </w:p>
    <w:p w14:paraId="0DB0E1E0" w14:textId="77777777" w:rsidR="00FA2672" w:rsidRDefault="00FA2672" w:rsidP="00FE0DF3">
      <w:pPr>
        <w:spacing w:line="240" w:lineRule="auto"/>
        <w:contextualSpacing/>
        <w:rPr>
          <w:sz w:val="24"/>
          <w:szCs w:val="24"/>
        </w:rPr>
      </w:pPr>
      <w:r>
        <w:rPr>
          <w:sz w:val="24"/>
          <w:szCs w:val="24"/>
        </w:rPr>
        <w:t xml:space="preserve">Booth </w:t>
      </w:r>
      <w:proofErr w:type="gramStart"/>
      <w:r>
        <w:rPr>
          <w:sz w:val="24"/>
          <w:szCs w:val="24"/>
        </w:rPr>
        <w:t>Number:_</w:t>
      </w:r>
      <w:proofErr w:type="gramEnd"/>
      <w:r>
        <w:rPr>
          <w:sz w:val="24"/>
          <w:szCs w:val="24"/>
        </w:rPr>
        <w:t>________________________________________________________________</w:t>
      </w:r>
    </w:p>
    <w:p w14:paraId="0DB0E1E1" w14:textId="77777777" w:rsidR="00FA2672" w:rsidRDefault="00FA2672" w:rsidP="00FE0DF3">
      <w:pPr>
        <w:spacing w:line="240" w:lineRule="auto"/>
        <w:contextualSpacing/>
        <w:rPr>
          <w:sz w:val="24"/>
          <w:szCs w:val="24"/>
        </w:rPr>
      </w:pPr>
      <w:r>
        <w:rPr>
          <w:sz w:val="24"/>
          <w:szCs w:val="24"/>
        </w:rPr>
        <w:t xml:space="preserve">Name of Show </w:t>
      </w:r>
      <w:proofErr w:type="gramStart"/>
      <w:r>
        <w:rPr>
          <w:sz w:val="24"/>
          <w:szCs w:val="24"/>
        </w:rPr>
        <w:t>Attending:_</w:t>
      </w:r>
      <w:proofErr w:type="gramEnd"/>
      <w:r>
        <w:rPr>
          <w:sz w:val="24"/>
          <w:szCs w:val="24"/>
        </w:rPr>
        <w:t>________________________________________________________</w:t>
      </w:r>
    </w:p>
    <w:p w14:paraId="0DB0E1E2" w14:textId="77777777" w:rsidR="00FA2672" w:rsidRDefault="00823A35" w:rsidP="00FE0DF3">
      <w:pPr>
        <w:tabs>
          <w:tab w:val="center" w:pos="4680"/>
          <w:tab w:val="left" w:pos="7140"/>
        </w:tabs>
        <w:spacing w:line="240" w:lineRule="auto"/>
        <w:contextualSpacing/>
        <w:rPr>
          <w:sz w:val="24"/>
          <w:szCs w:val="24"/>
        </w:rPr>
      </w:pPr>
      <w:r>
        <w:rPr>
          <w:noProof/>
          <w:sz w:val="24"/>
          <w:szCs w:val="24"/>
        </w:rPr>
        <mc:AlternateContent>
          <mc:Choice Requires="wps">
            <w:drawing>
              <wp:anchor distT="0" distB="0" distL="114300" distR="114300" simplePos="0" relativeHeight="251660288" behindDoc="0" locked="0" layoutInCell="1" allowOverlap="1" wp14:anchorId="0DB0E21F" wp14:editId="0DB0E220">
                <wp:simplePos x="0" y="0"/>
                <wp:positionH relativeFrom="column">
                  <wp:posOffset>4210050</wp:posOffset>
                </wp:positionH>
                <wp:positionV relativeFrom="paragraph">
                  <wp:posOffset>24130</wp:posOffset>
                </wp:positionV>
                <wp:extent cx="114300" cy="123825"/>
                <wp:effectExtent l="9525" t="9525" r="9525" b="9525"/>
                <wp:wrapNone/>
                <wp:docPr id="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4BA35E" id="Oval 3" o:spid="_x0000_s1026" style="position:absolute;margin-left:331.5pt;margin-top:1.9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"/>
            </w:pict>
          </mc:Fallback>
        </mc:AlternateContent>
      </w:r>
      <w:r>
        <w:rPr>
          <w:noProof/>
          <w:sz w:val="24"/>
          <w:szCs w:val="24"/>
        </w:rPr>
        <mc:AlternateContent>
          <mc:Choice Requires="wps">
            <w:drawing>
              <wp:anchor distT="0" distB="0" distL="114300" distR="114300" simplePos="0" relativeHeight="251659264" behindDoc="0" locked="0" layoutInCell="1" allowOverlap="1" wp14:anchorId="0DB0E221" wp14:editId="0DB0E222">
                <wp:simplePos x="0" y="0"/>
                <wp:positionH relativeFrom="column">
                  <wp:posOffset>2400300</wp:posOffset>
                </wp:positionH>
                <wp:positionV relativeFrom="paragraph">
                  <wp:posOffset>24130</wp:posOffset>
                </wp:positionV>
                <wp:extent cx="114300" cy="123825"/>
                <wp:effectExtent l="9525" t="9525" r="9525" b="9525"/>
                <wp:wrapNone/>
                <wp:docPr id="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46ACA0" id="Oval 2" o:spid="_x0000_s1026" style="position:absolute;margin-left:189pt;margin-top:1.9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"/>
            </w:pict>
          </mc:Fallback>
        </mc:AlternateContent>
      </w:r>
      <w:r w:rsidR="00FA2672">
        <w:rPr>
          <w:sz w:val="24"/>
          <w:szCs w:val="24"/>
        </w:rPr>
        <w:t xml:space="preserve">Is this application for:  </w:t>
      </w:r>
      <w:r w:rsidR="00FA2672">
        <w:rPr>
          <w:sz w:val="24"/>
          <w:szCs w:val="24"/>
        </w:rPr>
        <w:tab/>
        <w:t>Food Sales</w:t>
      </w:r>
      <w:r w:rsidR="00FA2672">
        <w:rPr>
          <w:sz w:val="24"/>
          <w:szCs w:val="24"/>
        </w:rPr>
        <w:tab/>
        <w:t>Sampling</w:t>
      </w:r>
    </w:p>
    <w:p w14:paraId="0DB0E1E3" w14:textId="77777777" w:rsidR="00FA2672" w:rsidRDefault="00FA2672" w:rsidP="00FE0DF3">
      <w:pPr>
        <w:tabs>
          <w:tab w:val="center" w:pos="4680"/>
          <w:tab w:val="left" w:pos="7140"/>
        </w:tabs>
        <w:spacing w:line="240" w:lineRule="auto"/>
        <w:contextualSpacing/>
        <w:rPr>
          <w:sz w:val="24"/>
          <w:szCs w:val="24"/>
        </w:rPr>
      </w:pPr>
      <w:r>
        <w:rPr>
          <w:sz w:val="24"/>
          <w:szCs w:val="24"/>
        </w:rPr>
        <w:t xml:space="preserve">Proposed Items: </w:t>
      </w:r>
      <w:r w:rsidR="009D5C61">
        <w:rPr>
          <w:sz w:val="24"/>
          <w:szCs w:val="24"/>
        </w:rPr>
        <w:t>Please indicate weight/ size and if sold, quantities in package:</w:t>
      </w:r>
    </w:p>
    <w:p w14:paraId="0DB0E1E4" w14:textId="77777777" w:rsidR="009D5C61" w:rsidRDefault="00DE3A5B" w:rsidP="00FE0DF3">
      <w:pPr>
        <w:tabs>
          <w:tab w:val="center" w:pos="4680"/>
          <w:tab w:val="left" w:pos="7140"/>
        </w:tabs>
        <w:spacing w:line="240" w:lineRule="auto"/>
        <w:contextualSpacing/>
        <w:rPr>
          <w:sz w:val="24"/>
          <w:szCs w:val="24"/>
        </w:rPr>
      </w:pPr>
      <w:r>
        <w:rPr>
          <w:sz w:val="24"/>
          <w:szCs w:val="24"/>
        </w:rPr>
        <w:t>______________________________________________________________________________</w:t>
      </w:r>
    </w:p>
    <w:p w14:paraId="0DB0E1E5" w14:textId="5C9F88E8" w:rsidR="00DE3A5B" w:rsidRDefault="00823A35" w:rsidP="0082566C">
      <w:pPr>
        <w:tabs>
          <w:tab w:val="center" w:pos="4680"/>
          <w:tab w:val="left" w:pos="6045"/>
          <w:tab w:val="left" w:pos="7740"/>
        </w:tabs>
        <w:spacing w:line="240" w:lineRule="auto"/>
        <w:contextualSpacing/>
        <w:rPr>
          <w:sz w:val="24"/>
          <w:szCs w:val="24"/>
        </w:rPr>
      </w:pPr>
      <w:r>
        <w:rPr>
          <w:noProof/>
          <w:sz w:val="24"/>
          <w:szCs w:val="24"/>
        </w:rPr>
        <mc:AlternateContent>
          <mc:Choice Requires="wps">
            <w:drawing>
              <wp:anchor distT="0" distB="0" distL="114300" distR="114300" simplePos="0" relativeHeight="251662336" behindDoc="0" locked="0" layoutInCell="1" allowOverlap="1" wp14:anchorId="0DB0E223" wp14:editId="0DB0E224">
                <wp:simplePos x="0" y="0"/>
                <wp:positionH relativeFrom="column">
                  <wp:posOffset>4552950</wp:posOffset>
                </wp:positionH>
                <wp:positionV relativeFrom="paragraph">
                  <wp:posOffset>28575</wp:posOffset>
                </wp:positionV>
                <wp:extent cx="114300" cy="123825"/>
                <wp:effectExtent l="9525" t="10160" r="9525" b="8890"/>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90CA92" id="Oval 5" o:spid="_x0000_s1026" style="position:absolute;margin-left:358.5pt;margin-top:2.2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"/>
            </w:pict>
          </mc:Fallback>
        </mc:AlternateContent>
      </w:r>
      <w:r>
        <w:rPr>
          <w:noProof/>
          <w:sz w:val="24"/>
          <w:szCs w:val="24"/>
        </w:rPr>
        <mc:AlternateContent>
          <mc:Choice Requires="wps">
            <w:drawing>
              <wp:anchor distT="0" distB="0" distL="114300" distR="114300" simplePos="0" relativeHeight="251661312" behindDoc="0" locked="0" layoutInCell="1" allowOverlap="1" wp14:anchorId="0DB0E225" wp14:editId="0DB0E226">
                <wp:simplePos x="0" y="0"/>
                <wp:positionH relativeFrom="column">
                  <wp:posOffset>3514725</wp:posOffset>
                </wp:positionH>
                <wp:positionV relativeFrom="paragraph">
                  <wp:posOffset>28575</wp:posOffset>
                </wp:positionV>
                <wp:extent cx="114300" cy="123825"/>
                <wp:effectExtent l="9525" t="10160" r="9525" b="8890"/>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E396AD" id="Oval 4" o:spid="_x0000_s1026" style="position:absolute;margin-left:276.75pt;margin-top:2.2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"/>
            </w:pict>
          </mc:Fallback>
        </mc:AlternateContent>
      </w:r>
      <w:r w:rsidR="00DE3A5B">
        <w:rPr>
          <w:sz w:val="24"/>
          <w:szCs w:val="24"/>
        </w:rPr>
        <w:t xml:space="preserve">Will food be heated </w:t>
      </w:r>
      <w:proofErr w:type="gramStart"/>
      <w:r w:rsidR="00DE3A5B">
        <w:rPr>
          <w:sz w:val="24"/>
          <w:szCs w:val="24"/>
        </w:rPr>
        <w:t>using  approved</w:t>
      </w:r>
      <w:proofErr w:type="gramEnd"/>
      <w:r w:rsidR="00DE3A5B">
        <w:rPr>
          <w:sz w:val="24"/>
          <w:szCs w:val="24"/>
        </w:rPr>
        <w:t xml:space="preserve"> equipment?     </w:t>
      </w:r>
      <w:r w:rsidR="00DE3A5B">
        <w:rPr>
          <w:sz w:val="24"/>
          <w:szCs w:val="24"/>
        </w:rPr>
        <w:tab/>
        <w:t xml:space="preserve">Yes    </w:t>
      </w:r>
      <w:r w:rsidR="00DE3A5B">
        <w:rPr>
          <w:sz w:val="24"/>
          <w:szCs w:val="24"/>
        </w:rPr>
        <w:tab/>
        <w:t>No</w:t>
      </w:r>
    </w:p>
    <w:p w14:paraId="0DB0E1E6" w14:textId="77777777" w:rsidR="00BD0C65" w:rsidRPr="00BD0C65" w:rsidRDefault="00BD0C65" w:rsidP="0082566C">
      <w:pPr>
        <w:tabs>
          <w:tab w:val="center" w:pos="4680"/>
          <w:tab w:val="left" w:pos="6045"/>
          <w:tab w:val="left" w:pos="7740"/>
        </w:tabs>
        <w:spacing w:line="240" w:lineRule="auto"/>
        <w:contextualSpacing/>
        <w:rPr>
          <w:sz w:val="12"/>
          <w:szCs w:val="12"/>
        </w:rPr>
      </w:pPr>
    </w:p>
    <w:p w14:paraId="0DB0E1E7" w14:textId="77777777" w:rsidR="001F2138" w:rsidRDefault="001F2138" w:rsidP="0082566C">
      <w:pPr>
        <w:tabs>
          <w:tab w:val="center" w:pos="4680"/>
          <w:tab w:val="left" w:pos="6045"/>
          <w:tab w:val="left" w:pos="7740"/>
        </w:tabs>
        <w:spacing w:line="240" w:lineRule="auto"/>
        <w:contextualSpacing/>
        <w:rPr>
          <w:sz w:val="24"/>
          <w:szCs w:val="24"/>
        </w:rPr>
      </w:pPr>
      <w:r>
        <w:rPr>
          <w:sz w:val="24"/>
          <w:szCs w:val="24"/>
        </w:rPr>
        <w:t xml:space="preserve">Return this form no later than 10 </w:t>
      </w:r>
      <w:r w:rsidR="00BD0C65">
        <w:rPr>
          <w:sz w:val="24"/>
          <w:szCs w:val="24"/>
        </w:rPr>
        <w:t xml:space="preserve">business </w:t>
      </w:r>
      <w:r>
        <w:rPr>
          <w:sz w:val="24"/>
          <w:szCs w:val="24"/>
        </w:rPr>
        <w:t>days prior to commencement of show to:</w:t>
      </w:r>
    </w:p>
    <w:p w14:paraId="0DB0E1E8" w14:textId="1F6EE863" w:rsidR="001F2138" w:rsidRPr="00224673" w:rsidRDefault="00EE3929" w:rsidP="00872469">
      <w:pPr>
        <w:tabs>
          <w:tab w:val="center" w:pos="4680"/>
          <w:tab w:val="left" w:pos="6045"/>
          <w:tab w:val="left" w:pos="7740"/>
        </w:tabs>
        <w:spacing w:line="240" w:lineRule="auto"/>
        <w:contextualSpacing/>
        <w:jc w:val="center"/>
        <w:rPr>
          <w:b/>
          <w:sz w:val="24"/>
          <w:szCs w:val="24"/>
        </w:rPr>
      </w:pPr>
      <w:r>
        <w:rPr>
          <w:b/>
          <w:sz w:val="24"/>
          <w:szCs w:val="24"/>
        </w:rPr>
        <w:t>OVG HOSPITALITY</w:t>
      </w:r>
      <w:r w:rsidR="007649D5">
        <w:rPr>
          <w:b/>
          <w:sz w:val="24"/>
          <w:szCs w:val="24"/>
        </w:rPr>
        <w:t xml:space="preserve"> at </w:t>
      </w:r>
      <w:r w:rsidR="00110B00">
        <w:rPr>
          <w:b/>
          <w:sz w:val="24"/>
          <w:szCs w:val="24"/>
        </w:rPr>
        <w:t>IX Center</w:t>
      </w:r>
    </w:p>
    <w:p w14:paraId="0DB0E1EA" w14:textId="2522AB66" w:rsidR="00224673" w:rsidRPr="00224673" w:rsidRDefault="00110B00" w:rsidP="00110B00">
      <w:pPr>
        <w:tabs>
          <w:tab w:val="center" w:pos="4680"/>
          <w:tab w:val="left" w:pos="6045"/>
          <w:tab w:val="left" w:pos="7740"/>
        </w:tabs>
        <w:spacing w:line="240" w:lineRule="auto"/>
        <w:contextualSpacing/>
        <w:jc w:val="center"/>
        <w:rPr>
          <w:b/>
          <w:sz w:val="24"/>
          <w:szCs w:val="24"/>
        </w:rPr>
      </w:pPr>
      <w:r>
        <w:rPr>
          <w:b/>
          <w:sz w:val="24"/>
          <w:szCs w:val="24"/>
        </w:rPr>
        <w:t>Al.BELTRANENA@</w:t>
      </w:r>
      <w:r w:rsidR="00EE3929">
        <w:rPr>
          <w:b/>
          <w:sz w:val="24"/>
          <w:szCs w:val="24"/>
        </w:rPr>
        <w:t>OAKVIEWGROUP</w:t>
      </w:r>
      <w:r>
        <w:rPr>
          <w:b/>
          <w:sz w:val="24"/>
          <w:szCs w:val="24"/>
        </w:rPr>
        <w:t>.COM</w:t>
      </w:r>
      <w:r w:rsidR="00224673" w:rsidRPr="00224673">
        <w:rPr>
          <w:b/>
          <w:sz w:val="24"/>
          <w:szCs w:val="24"/>
        </w:rPr>
        <w:t xml:space="preserve"> </w:t>
      </w:r>
    </w:p>
    <w:p w14:paraId="0DB0E1EB" w14:textId="77777777" w:rsidR="00224673" w:rsidRPr="00FE0DF3" w:rsidRDefault="00224673" w:rsidP="00FE0DF3">
      <w:pPr>
        <w:pBdr>
          <w:bottom w:val="single" w:sz="4" w:space="1" w:color="auto"/>
        </w:pBdr>
        <w:tabs>
          <w:tab w:val="center" w:pos="4680"/>
          <w:tab w:val="left" w:pos="6045"/>
          <w:tab w:val="left" w:pos="7740"/>
        </w:tabs>
        <w:spacing w:line="240" w:lineRule="auto"/>
        <w:jc w:val="center"/>
        <w:rPr>
          <w:sz w:val="4"/>
          <w:szCs w:val="4"/>
        </w:rPr>
      </w:pPr>
    </w:p>
    <w:p w14:paraId="0DB0E1EC" w14:textId="77777777" w:rsidR="00FE0DF3" w:rsidRDefault="00FE0DF3" w:rsidP="00FE0DF3">
      <w:pPr>
        <w:tabs>
          <w:tab w:val="left" w:pos="3090"/>
          <w:tab w:val="left" w:pos="5295"/>
          <w:tab w:val="left" w:pos="7740"/>
        </w:tabs>
        <w:spacing w:line="240" w:lineRule="auto"/>
        <w:rPr>
          <w:sz w:val="24"/>
          <w:szCs w:val="24"/>
        </w:rPr>
      </w:pPr>
      <w:r>
        <w:rPr>
          <w:sz w:val="24"/>
          <w:szCs w:val="24"/>
        </w:rPr>
        <w:t xml:space="preserve">OFFICE USE ONLY:     </w:t>
      </w:r>
    </w:p>
    <w:p w14:paraId="0DB0E1ED" w14:textId="77777777" w:rsidR="00FE0DF3" w:rsidRDefault="00823A35" w:rsidP="00FE0DF3">
      <w:pPr>
        <w:tabs>
          <w:tab w:val="left" w:pos="3090"/>
          <w:tab w:val="left" w:pos="5295"/>
          <w:tab w:val="left" w:pos="7740"/>
        </w:tabs>
        <w:spacing w:line="240" w:lineRule="auto"/>
        <w:rPr>
          <w:sz w:val="24"/>
          <w:szCs w:val="24"/>
        </w:rPr>
      </w:pPr>
      <w:r>
        <w:rPr>
          <w:noProof/>
          <w:sz w:val="24"/>
          <w:szCs w:val="24"/>
        </w:rPr>
        <mc:AlternateContent>
          <mc:Choice Requires="wps">
            <w:drawing>
              <wp:anchor distT="0" distB="0" distL="114300" distR="114300" simplePos="0" relativeHeight="251664384" behindDoc="0" locked="0" layoutInCell="1" allowOverlap="1" wp14:anchorId="0DB0E227" wp14:editId="0DB0E228">
                <wp:simplePos x="0" y="0"/>
                <wp:positionH relativeFrom="column">
                  <wp:posOffset>1000125</wp:posOffset>
                </wp:positionH>
                <wp:positionV relativeFrom="paragraph">
                  <wp:posOffset>46990</wp:posOffset>
                </wp:positionV>
                <wp:extent cx="114300" cy="123825"/>
                <wp:effectExtent l="9525" t="8890" r="9525" b="10160"/>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AF2566" id="Oval 7" o:spid="_x0000_s1026" style="position:absolute;margin-left:78.75pt;margin-top:3.7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"/>
            </w:pict>
          </mc:Fallback>
        </mc:AlternateContent>
      </w:r>
      <w:r>
        <w:rPr>
          <w:noProof/>
          <w:sz w:val="24"/>
          <w:szCs w:val="24"/>
        </w:rPr>
        <mc:AlternateContent>
          <mc:Choice Requires="wps">
            <w:drawing>
              <wp:anchor distT="0" distB="0" distL="114300" distR="114300" simplePos="0" relativeHeight="251665408" behindDoc="0" locked="0" layoutInCell="1" allowOverlap="1" wp14:anchorId="0DB0E229" wp14:editId="0DB0E22A">
                <wp:simplePos x="0" y="0"/>
                <wp:positionH relativeFrom="column">
                  <wp:posOffset>2286000</wp:posOffset>
                </wp:positionH>
                <wp:positionV relativeFrom="paragraph">
                  <wp:posOffset>46990</wp:posOffset>
                </wp:positionV>
                <wp:extent cx="114300" cy="123825"/>
                <wp:effectExtent l="9525" t="8890" r="9525" b="10160"/>
                <wp:wrapNone/>
                <wp:docPr id="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AA49DD" id="Oval 8" o:spid="_x0000_s1026" style="position:absolute;margin-left:180pt;margin-top:3.7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"/>
            </w:pict>
          </mc:Fallback>
        </mc:AlternateContent>
      </w:r>
      <w:r>
        <w:rPr>
          <w:noProof/>
          <w:sz w:val="24"/>
          <w:szCs w:val="24"/>
        </w:rPr>
        <mc:AlternateContent>
          <mc:Choice Requires="wps">
            <w:drawing>
              <wp:anchor distT="0" distB="0" distL="114300" distR="114300" simplePos="0" relativeHeight="251663360" behindDoc="0" locked="0" layoutInCell="1" allowOverlap="1" wp14:anchorId="0DB0E22B" wp14:editId="0DB0E22C">
                <wp:simplePos x="0" y="0"/>
                <wp:positionH relativeFrom="column">
                  <wp:posOffset>-57150</wp:posOffset>
                </wp:positionH>
                <wp:positionV relativeFrom="paragraph">
                  <wp:posOffset>46990</wp:posOffset>
                </wp:positionV>
                <wp:extent cx="114300" cy="123825"/>
                <wp:effectExtent l="9525" t="8890" r="9525" b="1016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121D1" id="Oval 6" o:spid="_x0000_s1026" style="position:absolute;margin-left:-4.5pt;margin-top:3.7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"/>
            </w:pict>
          </mc:Fallback>
        </mc:AlternateContent>
      </w:r>
      <w:r w:rsidR="00FE0DF3">
        <w:rPr>
          <w:sz w:val="24"/>
          <w:szCs w:val="24"/>
        </w:rPr>
        <w:t xml:space="preserve">     Approved            Not Approved              Samples required for approval</w:t>
      </w:r>
    </w:p>
    <w:p w14:paraId="0DB0E1EE" w14:textId="77777777" w:rsidR="00F23564" w:rsidRDefault="00FE0DF3" w:rsidP="00FE0DF3">
      <w:pPr>
        <w:tabs>
          <w:tab w:val="left" w:pos="3090"/>
          <w:tab w:val="left" w:pos="5295"/>
          <w:tab w:val="left" w:pos="7740"/>
        </w:tabs>
        <w:spacing w:line="240" w:lineRule="auto"/>
        <w:rPr>
          <w:sz w:val="24"/>
          <w:szCs w:val="24"/>
        </w:rPr>
      </w:pPr>
      <w:r>
        <w:rPr>
          <w:sz w:val="24"/>
          <w:szCs w:val="24"/>
        </w:rPr>
        <w:t>Details:_____________________________________________________________________________________________________________________</w:t>
      </w:r>
      <w:r w:rsidR="00B114B9">
        <w:rPr>
          <w:sz w:val="24"/>
          <w:szCs w:val="24"/>
        </w:rPr>
        <w:t>_________________________________</w:t>
      </w:r>
    </w:p>
    <w:p w14:paraId="0DB0E1EF" w14:textId="07892D69" w:rsidR="00FE0DF3" w:rsidRDefault="00B114B9" w:rsidP="00FE0DF3">
      <w:pPr>
        <w:tabs>
          <w:tab w:val="left" w:pos="3090"/>
          <w:tab w:val="left" w:pos="5295"/>
          <w:tab w:val="left" w:pos="7740"/>
        </w:tabs>
        <w:spacing w:line="240" w:lineRule="auto"/>
        <w:rPr>
          <w:sz w:val="24"/>
          <w:szCs w:val="24"/>
        </w:rPr>
      </w:pPr>
      <w:r>
        <w:rPr>
          <w:sz w:val="24"/>
          <w:szCs w:val="24"/>
        </w:rPr>
        <w:t xml:space="preserve">Approved by </w:t>
      </w:r>
      <w:r w:rsidR="00EE3929">
        <w:rPr>
          <w:sz w:val="24"/>
          <w:szCs w:val="24"/>
        </w:rPr>
        <w:t>OVG Hospitality</w:t>
      </w:r>
      <w:r>
        <w:rPr>
          <w:sz w:val="24"/>
          <w:szCs w:val="24"/>
        </w:rPr>
        <w:t>: ____________________________ Date: ___________________</w:t>
      </w:r>
    </w:p>
    <w:p w14:paraId="0DB0E1F4" w14:textId="77777777" w:rsidR="001E723C" w:rsidRDefault="001B6D98" w:rsidP="001E723C">
      <w:pPr>
        <w:spacing w:line="240" w:lineRule="auto"/>
        <w:contextualSpacing/>
        <w:jc w:val="center"/>
        <w:rPr>
          <w:b/>
          <w:sz w:val="32"/>
          <w:szCs w:val="32"/>
        </w:rPr>
      </w:pPr>
      <w:r>
        <w:rPr>
          <w:b/>
          <w:sz w:val="32"/>
          <w:szCs w:val="32"/>
        </w:rPr>
        <w:lastRenderedPageBreak/>
        <w:t>SAMPLING AND FOOD OPERATION REQUIREMENTS</w:t>
      </w:r>
    </w:p>
    <w:p w14:paraId="0DB0E1F5" w14:textId="77777777" w:rsidR="00317201" w:rsidRPr="00317201" w:rsidRDefault="00317201" w:rsidP="001E723C">
      <w:pPr>
        <w:tabs>
          <w:tab w:val="left" w:pos="720"/>
          <w:tab w:val="left" w:pos="1440"/>
          <w:tab w:val="left" w:pos="2160"/>
          <w:tab w:val="left" w:pos="2880"/>
          <w:tab w:val="left" w:pos="3600"/>
          <w:tab w:val="left" w:pos="4320"/>
        </w:tabs>
        <w:spacing w:line="240" w:lineRule="auto"/>
        <w:rPr>
          <w:sz w:val="4"/>
          <w:szCs w:val="4"/>
        </w:rPr>
      </w:pPr>
    </w:p>
    <w:p w14:paraId="0DB0E1F6" w14:textId="71E08503" w:rsidR="0082566C" w:rsidRDefault="00543600" w:rsidP="00C40EEE">
      <w:pPr>
        <w:tabs>
          <w:tab w:val="left" w:pos="720"/>
          <w:tab w:val="left" w:pos="1440"/>
          <w:tab w:val="left" w:pos="2160"/>
          <w:tab w:val="left" w:pos="2880"/>
          <w:tab w:val="left" w:pos="3600"/>
          <w:tab w:val="left" w:pos="4320"/>
        </w:tabs>
        <w:spacing w:line="240" w:lineRule="auto"/>
        <w:jc w:val="both"/>
        <w:rPr>
          <w:sz w:val="24"/>
          <w:szCs w:val="24"/>
        </w:rPr>
      </w:pPr>
      <w:r>
        <w:rPr>
          <w:sz w:val="24"/>
          <w:szCs w:val="24"/>
        </w:rPr>
        <w:t>Spectra</w:t>
      </w:r>
      <w:r w:rsidR="001C6045">
        <w:rPr>
          <w:sz w:val="24"/>
          <w:szCs w:val="24"/>
        </w:rPr>
        <w:t xml:space="preserve"> at the </w:t>
      </w:r>
      <w:r w:rsidR="00110B00">
        <w:rPr>
          <w:sz w:val="24"/>
          <w:szCs w:val="24"/>
        </w:rPr>
        <w:t>IX CENTER</w:t>
      </w:r>
      <w:r w:rsidR="001C6045">
        <w:rPr>
          <w:sz w:val="24"/>
          <w:szCs w:val="24"/>
        </w:rPr>
        <w:t xml:space="preserve"> reserve</w:t>
      </w:r>
      <w:r w:rsidR="00110B00">
        <w:rPr>
          <w:sz w:val="24"/>
          <w:szCs w:val="24"/>
        </w:rPr>
        <w:t xml:space="preserve">s </w:t>
      </w:r>
      <w:r w:rsidR="00D84E65">
        <w:rPr>
          <w:sz w:val="24"/>
          <w:szCs w:val="24"/>
        </w:rPr>
        <w:t xml:space="preserve">the right to control the sale and/or sampling of food or beverages, including confectioneries. </w:t>
      </w:r>
      <w:r w:rsidR="00D84E65" w:rsidRPr="001C6045">
        <w:rPr>
          <w:b/>
          <w:i/>
          <w:sz w:val="24"/>
          <w:szCs w:val="24"/>
        </w:rPr>
        <w:t xml:space="preserve">Food samples must not exceed </w:t>
      </w:r>
      <w:r w:rsidR="00AE1E17" w:rsidRPr="001C6045">
        <w:rPr>
          <w:b/>
          <w:i/>
          <w:sz w:val="24"/>
          <w:szCs w:val="24"/>
        </w:rPr>
        <w:t>59</w:t>
      </w:r>
      <w:r w:rsidR="00D84E65" w:rsidRPr="001C6045">
        <w:rPr>
          <w:b/>
          <w:i/>
          <w:sz w:val="24"/>
          <w:szCs w:val="24"/>
        </w:rPr>
        <w:t xml:space="preserve"> grams (</w:t>
      </w:r>
      <w:r w:rsidR="00AE1E17" w:rsidRPr="001C6045">
        <w:rPr>
          <w:b/>
          <w:i/>
          <w:sz w:val="24"/>
          <w:szCs w:val="24"/>
        </w:rPr>
        <w:t>2</w:t>
      </w:r>
      <w:r w:rsidR="00D84E65" w:rsidRPr="001C6045">
        <w:rPr>
          <w:b/>
          <w:i/>
          <w:sz w:val="24"/>
          <w:szCs w:val="24"/>
        </w:rPr>
        <w:t xml:space="preserve">oz) or </w:t>
      </w:r>
      <w:r w:rsidR="00AE1E17" w:rsidRPr="001C6045">
        <w:rPr>
          <w:b/>
          <w:i/>
          <w:sz w:val="24"/>
          <w:szCs w:val="24"/>
        </w:rPr>
        <w:t>118</w:t>
      </w:r>
      <w:r w:rsidR="00D84E65" w:rsidRPr="001C6045">
        <w:rPr>
          <w:b/>
          <w:i/>
          <w:sz w:val="24"/>
          <w:szCs w:val="24"/>
        </w:rPr>
        <w:t xml:space="preserve"> millilitres</w:t>
      </w:r>
      <w:r w:rsidR="00947A21" w:rsidRPr="001C6045">
        <w:rPr>
          <w:b/>
          <w:i/>
          <w:sz w:val="24"/>
          <w:szCs w:val="24"/>
        </w:rPr>
        <w:t xml:space="preserve"> (4oz)</w:t>
      </w:r>
      <w:r w:rsidR="00D84E65" w:rsidRPr="001C6045">
        <w:rPr>
          <w:b/>
          <w:i/>
          <w:sz w:val="24"/>
          <w:szCs w:val="24"/>
        </w:rPr>
        <w:t xml:space="preserve"> by volume</w:t>
      </w:r>
      <w:r w:rsidR="00D84E65">
        <w:rPr>
          <w:sz w:val="24"/>
          <w:szCs w:val="24"/>
        </w:rPr>
        <w:t xml:space="preserve"> and food and beverage items for sale must be pre-packaged in such quantities as to be solely intended for home consumption and equal to</w:t>
      </w:r>
      <w:r w:rsidR="0061426C">
        <w:rPr>
          <w:sz w:val="24"/>
          <w:szCs w:val="24"/>
        </w:rPr>
        <w:t xml:space="preserve"> no less than one kilogram b</w:t>
      </w:r>
      <w:r w:rsidR="00947A21">
        <w:rPr>
          <w:sz w:val="24"/>
          <w:szCs w:val="24"/>
        </w:rPr>
        <w:t>y weight or one litre by volume</w:t>
      </w:r>
    </w:p>
    <w:p w14:paraId="0DB0E1F8" w14:textId="25C71AE7" w:rsidR="008F4B9B" w:rsidRDefault="00110B00" w:rsidP="00C40EEE">
      <w:pPr>
        <w:tabs>
          <w:tab w:val="left" w:pos="3090"/>
          <w:tab w:val="left" w:pos="5295"/>
          <w:tab w:val="left" w:pos="7740"/>
        </w:tabs>
        <w:spacing w:line="240" w:lineRule="auto"/>
        <w:jc w:val="both"/>
        <w:rPr>
          <w:sz w:val="24"/>
          <w:szCs w:val="24"/>
        </w:rPr>
      </w:pPr>
      <w:r>
        <w:rPr>
          <w:sz w:val="24"/>
          <w:szCs w:val="24"/>
        </w:rPr>
        <w:t>Spectra at the IX Center</w:t>
      </w:r>
      <w:r w:rsidR="008F4B9B">
        <w:rPr>
          <w:sz w:val="24"/>
          <w:szCs w:val="24"/>
        </w:rPr>
        <w:t xml:space="preserve"> also reserves the right to ensure that samples of food and/or beverage are given out and done so in a safe</w:t>
      </w:r>
      <w:r w:rsidR="009D40E7">
        <w:rPr>
          <w:sz w:val="24"/>
          <w:szCs w:val="24"/>
        </w:rPr>
        <w:t xml:space="preserve"> and orderly manner. Should </w:t>
      </w:r>
      <w:r>
        <w:rPr>
          <w:sz w:val="24"/>
          <w:szCs w:val="24"/>
        </w:rPr>
        <w:t>IX Center</w:t>
      </w:r>
      <w:r w:rsidR="009D40E7">
        <w:rPr>
          <w:sz w:val="24"/>
          <w:szCs w:val="24"/>
        </w:rPr>
        <w:t xml:space="preserve"> deem a sampling program as unsafe for public or private consumption, the sampling program in</w:t>
      </w:r>
      <w:r w:rsidR="00387820">
        <w:rPr>
          <w:sz w:val="24"/>
          <w:szCs w:val="24"/>
        </w:rPr>
        <w:t xml:space="preserve"> question will cease to </w:t>
      </w:r>
      <w:r w:rsidR="00947A21">
        <w:rPr>
          <w:sz w:val="24"/>
          <w:szCs w:val="24"/>
        </w:rPr>
        <w:t>operate</w:t>
      </w:r>
    </w:p>
    <w:p w14:paraId="0DB0E1F9" w14:textId="77777777" w:rsidR="00BD0C65" w:rsidRDefault="00BD0C65" w:rsidP="00FE0DF3">
      <w:pPr>
        <w:tabs>
          <w:tab w:val="left" w:pos="3090"/>
          <w:tab w:val="left" w:pos="5295"/>
          <w:tab w:val="left" w:pos="7740"/>
        </w:tabs>
        <w:spacing w:line="240" w:lineRule="auto"/>
        <w:rPr>
          <w:sz w:val="24"/>
          <w:szCs w:val="24"/>
        </w:rPr>
      </w:pPr>
      <w:r>
        <w:rPr>
          <w:sz w:val="24"/>
          <w:szCs w:val="24"/>
        </w:rPr>
        <w:t xml:space="preserve">The following outlines the food operation and sampling requirements </w:t>
      </w:r>
      <w:r w:rsidR="00947A21">
        <w:rPr>
          <w:sz w:val="24"/>
          <w:szCs w:val="24"/>
        </w:rPr>
        <w:t>at</w:t>
      </w:r>
      <w:r>
        <w:rPr>
          <w:sz w:val="24"/>
          <w:szCs w:val="24"/>
        </w:rPr>
        <w:t xml:space="preserve"> Exhibition Place:</w:t>
      </w:r>
    </w:p>
    <w:p w14:paraId="0DB0E1FA" w14:textId="758D8E5B" w:rsidR="00BD0C65" w:rsidRDefault="00BD0C65" w:rsidP="00C40EEE">
      <w:pPr>
        <w:pStyle w:val="ListParagraph"/>
        <w:numPr>
          <w:ilvl w:val="0"/>
          <w:numId w:val="3"/>
        </w:numPr>
        <w:tabs>
          <w:tab w:val="left" w:pos="3090"/>
          <w:tab w:val="left" w:pos="5295"/>
          <w:tab w:val="left" w:pos="7740"/>
        </w:tabs>
        <w:spacing w:line="240" w:lineRule="auto"/>
        <w:jc w:val="both"/>
        <w:rPr>
          <w:sz w:val="24"/>
          <w:szCs w:val="24"/>
        </w:rPr>
      </w:pPr>
      <w:r>
        <w:rPr>
          <w:sz w:val="24"/>
          <w:szCs w:val="24"/>
        </w:rPr>
        <w:t>Any exhibito</w:t>
      </w:r>
      <w:r w:rsidR="00947A21">
        <w:rPr>
          <w:sz w:val="24"/>
          <w:szCs w:val="24"/>
        </w:rPr>
        <w:t>r wishing to give sample food and/or</w:t>
      </w:r>
      <w:r>
        <w:rPr>
          <w:sz w:val="24"/>
          <w:szCs w:val="24"/>
        </w:rPr>
        <w:t xml:space="preserve"> beverage at the </w:t>
      </w:r>
      <w:r w:rsidR="00110B00">
        <w:rPr>
          <w:sz w:val="24"/>
          <w:szCs w:val="24"/>
        </w:rPr>
        <w:t>IX Center</w:t>
      </w:r>
      <w:r>
        <w:rPr>
          <w:sz w:val="24"/>
          <w:szCs w:val="24"/>
        </w:rPr>
        <w:t xml:space="preserve"> must complete the </w:t>
      </w:r>
      <w:r w:rsidR="00AE1E17">
        <w:rPr>
          <w:sz w:val="24"/>
          <w:szCs w:val="24"/>
        </w:rPr>
        <w:t>Authorization Request – Sample Food and/or Beverage Distribution form</w:t>
      </w:r>
      <w:r>
        <w:rPr>
          <w:sz w:val="24"/>
          <w:szCs w:val="24"/>
        </w:rPr>
        <w:t xml:space="preserve"> by the date specified on the application.</w:t>
      </w:r>
    </w:p>
    <w:p w14:paraId="3D97CD82" w14:textId="77777777" w:rsidR="00794EBD" w:rsidRDefault="00794EBD" w:rsidP="00794EBD">
      <w:pPr>
        <w:pStyle w:val="ListParagraph"/>
        <w:tabs>
          <w:tab w:val="left" w:pos="3090"/>
          <w:tab w:val="left" w:pos="5295"/>
          <w:tab w:val="left" w:pos="7740"/>
        </w:tabs>
        <w:spacing w:line="240" w:lineRule="auto"/>
        <w:jc w:val="both"/>
        <w:rPr>
          <w:sz w:val="24"/>
          <w:szCs w:val="24"/>
        </w:rPr>
      </w:pPr>
    </w:p>
    <w:p w14:paraId="5A79D6D2" w14:textId="529B4027" w:rsidR="00CE6C5A" w:rsidRDefault="00CE6C5A" w:rsidP="00794EBD">
      <w:pPr>
        <w:pStyle w:val="ListParagraph"/>
        <w:numPr>
          <w:ilvl w:val="0"/>
          <w:numId w:val="3"/>
        </w:numPr>
        <w:tabs>
          <w:tab w:val="left" w:pos="3090"/>
          <w:tab w:val="left" w:pos="5295"/>
          <w:tab w:val="left" w:pos="7740"/>
        </w:tabs>
        <w:spacing w:line="240" w:lineRule="auto"/>
        <w:jc w:val="both"/>
        <w:rPr>
          <w:sz w:val="24"/>
          <w:szCs w:val="24"/>
        </w:rPr>
      </w:pPr>
      <w:r>
        <w:rPr>
          <w:sz w:val="24"/>
          <w:szCs w:val="24"/>
        </w:rPr>
        <w:t xml:space="preserve">Must have hand </w:t>
      </w:r>
      <w:r w:rsidR="00794EBD">
        <w:rPr>
          <w:sz w:val="24"/>
          <w:szCs w:val="24"/>
        </w:rPr>
        <w:t>sanitize pump at your booth</w:t>
      </w:r>
      <w:r w:rsidR="00DC35AA">
        <w:rPr>
          <w:sz w:val="24"/>
          <w:szCs w:val="24"/>
        </w:rPr>
        <w:t>, wear gloves</w:t>
      </w:r>
      <w:r w:rsidR="00110B00">
        <w:rPr>
          <w:sz w:val="24"/>
          <w:szCs w:val="24"/>
        </w:rPr>
        <w:t>,</w:t>
      </w:r>
    </w:p>
    <w:p w14:paraId="239D7438" w14:textId="77777777" w:rsidR="00CC4425" w:rsidRPr="00CC4425" w:rsidRDefault="00CC4425" w:rsidP="00CC4425">
      <w:pPr>
        <w:pStyle w:val="ListParagraph"/>
        <w:rPr>
          <w:sz w:val="24"/>
          <w:szCs w:val="24"/>
        </w:rPr>
      </w:pPr>
    </w:p>
    <w:p w14:paraId="0DB0E1FC" w14:textId="77777777" w:rsidR="00C40EEE" w:rsidRPr="00C40EEE" w:rsidRDefault="00D76206" w:rsidP="00C40EEE">
      <w:pPr>
        <w:pStyle w:val="ListParagraph"/>
        <w:numPr>
          <w:ilvl w:val="0"/>
          <w:numId w:val="3"/>
        </w:numPr>
        <w:tabs>
          <w:tab w:val="left" w:pos="3090"/>
          <w:tab w:val="left" w:pos="5295"/>
          <w:tab w:val="left" w:pos="7740"/>
        </w:tabs>
        <w:spacing w:line="240" w:lineRule="auto"/>
        <w:jc w:val="both"/>
        <w:rPr>
          <w:sz w:val="24"/>
          <w:szCs w:val="24"/>
        </w:rPr>
      </w:pPr>
      <w:r>
        <w:rPr>
          <w:sz w:val="24"/>
          <w:szCs w:val="24"/>
        </w:rPr>
        <w:t xml:space="preserve">Only those exhibitors who have the approval of </w:t>
      </w:r>
      <w:r w:rsidR="00543600">
        <w:rPr>
          <w:sz w:val="24"/>
          <w:szCs w:val="24"/>
        </w:rPr>
        <w:t>Spectra</w:t>
      </w:r>
      <w:r>
        <w:rPr>
          <w:sz w:val="24"/>
          <w:szCs w:val="24"/>
        </w:rPr>
        <w:t xml:space="preserve"> will be allowed to participate in a sampling program.</w:t>
      </w:r>
    </w:p>
    <w:p w14:paraId="0DB0E1FD" w14:textId="77777777" w:rsidR="00C40EEE" w:rsidRDefault="00C40EEE" w:rsidP="00C40EEE">
      <w:pPr>
        <w:pStyle w:val="ListParagraph"/>
        <w:tabs>
          <w:tab w:val="left" w:pos="3090"/>
          <w:tab w:val="left" w:pos="5295"/>
          <w:tab w:val="left" w:pos="7740"/>
        </w:tabs>
        <w:spacing w:line="240" w:lineRule="auto"/>
        <w:jc w:val="both"/>
        <w:rPr>
          <w:sz w:val="24"/>
          <w:szCs w:val="24"/>
        </w:rPr>
      </w:pPr>
    </w:p>
    <w:p w14:paraId="0DB0E1FE" w14:textId="3BE3E12F" w:rsidR="00C40EEE" w:rsidRDefault="00D76206" w:rsidP="00C40EEE">
      <w:pPr>
        <w:pStyle w:val="ListParagraph"/>
        <w:numPr>
          <w:ilvl w:val="0"/>
          <w:numId w:val="3"/>
        </w:numPr>
        <w:tabs>
          <w:tab w:val="left" w:pos="3090"/>
          <w:tab w:val="left" w:pos="5295"/>
          <w:tab w:val="left" w:pos="7740"/>
        </w:tabs>
        <w:spacing w:line="240" w:lineRule="auto"/>
        <w:jc w:val="both"/>
        <w:rPr>
          <w:sz w:val="24"/>
          <w:szCs w:val="24"/>
        </w:rPr>
      </w:pPr>
      <w:r>
        <w:rPr>
          <w:sz w:val="24"/>
          <w:szCs w:val="24"/>
        </w:rPr>
        <w:t>All exhibitors participating in a sampling program must provide the standard liability insurance</w:t>
      </w:r>
      <w:r w:rsidR="00F23564">
        <w:rPr>
          <w:sz w:val="24"/>
          <w:szCs w:val="24"/>
        </w:rPr>
        <w:t xml:space="preserve"> and must name </w:t>
      </w:r>
      <w:r w:rsidR="00543600">
        <w:rPr>
          <w:sz w:val="24"/>
          <w:szCs w:val="24"/>
        </w:rPr>
        <w:t>Spectra</w:t>
      </w:r>
      <w:r w:rsidR="00F23564">
        <w:rPr>
          <w:sz w:val="24"/>
          <w:szCs w:val="24"/>
        </w:rPr>
        <w:t xml:space="preserve"> </w:t>
      </w:r>
      <w:r w:rsidR="008D100B">
        <w:rPr>
          <w:sz w:val="24"/>
          <w:szCs w:val="24"/>
        </w:rPr>
        <w:t>Foo</w:t>
      </w:r>
      <w:r w:rsidR="00F23564">
        <w:rPr>
          <w:sz w:val="24"/>
          <w:szCs w:val="24"/>
        </w:rPr>
        <w:t xml:space="preserve">d Services and the </w:t>
      </w:r>
      <w:r w:rsidR="00110B00">
        <w:rPr>
          <w:sz w:val="24"/>
          <w:szCs w:val="24"/>
        </w:rPr>
        <w:t xml:space="preserve">IX </w:t>
      </w:r>
      <w:proofErr w:type="gramStart"/>
      <w:r w:rsidR="00110B00">
        <w:rPr>
          <w:sz w:val="24"/>
          <w:szCs w:val="24"/>
        </w:rPr>
        <w:t xml:space="preserve">CENTER </w:t>
      </w:r>
      <w:r w:rsidR="00F23564">
        <w:rPr>
          <w:sz w:val="24"/>
          <w:szCs w:val="24"/>
        </w:rPr>
        <w:t xml:space="preserve"> as</w:t>
      </w:r>
      <w:proofErr w:type="gramEnd"/>
      <w:r w:rsidR="00F23564">
        <w:rPr>
          <w:sz w:val="24"/>
          <w:szCs w:val="24"/>
        </w:rPr>
        <w:t xml:space="preserve"> additional named insured</w:t>
      </w:r>
      <w:r>
        <w:rPr>
          <w:sz w:val="24"/>
          <w:szCs w:val="24"/>
        </w:rPr>
        <w:t xml:space="preserve">. Exhibitors who fail to provide the proper Certificate of Insurance will </w:t>
      </w:r>
      <w:r w:rsidRPr="001C6045">
        <w:rPr>
          <w:b/>
          <w:sz w:val="24"/>
          <w:szCs w:val="24"/>
        </w:rPr>
        <w:t>NOT</w:t>
      </w:r>
      <w:r>
        <w:rPr>
          <w:sz w:val="24"/>
          <w:szCs w:val="24"/>
        </w:rPr>
        <w:t xml:space="preserve"> be allowed to give out samples at </w:t>
      </w:r>
      <w:r w:rsidR="00110B00">
        <w:rPr>
          <w:sz w:val="24"/>
          <w:szCs w:val="24"/>
        </w:rPr>
        <w:t>the IX Center</w:t>
      </w:r>
      <w:r>
        <w:rPr>
          <w:sz w:val="24"/>
          <w:szCs w:val="24"/>
        </w:rPr>
        <w:t>.</w:t>
      </w:r>
      <w:r w:rsidR="00823A35">
        <w:rPr>
          <w:sz w:val="24"/>
          <w:szCs w:val="24"/>
        </w:rPr>
        <w:t xml:space="preserve">  See attached form</w:t>
      </w:r>
    </w:p>
    <w:p w14:paraId="0DB0E1FF" w14:textId="77777777" w:rsidR="00C40EEE" w:rsidRPr="00C40EEE" w:rsidRDefault="00C40EEE" w:rsidP="00C40EEE">
      <w:pPr>
        <w:pStyle w:val="ListParagraph"/>
        <w:tabs>
          <w:tab w:val="left" w:pos="3090"/>
          <w:tab w:val="left" w:pos="5295"/>
          <w:tab w:val="left" w:pos="7740"/>
        </w:tabs>
        <w:spacing w:line="240" w:lineRule="auto"/>
        <w:jc w:val="both"/>
        <w:rPr>
          <w:sz w:val="24"/>
          <w:szCs w:val="24"/>
        </w:rPr>
      </w:pPr>
    </w:p>
    <w:p w14:paraId="0DB0E201" w14:textId="77777777" w:rsidR="00C40EEE" w:rsidRDefault="00C40EEE" w:rsidP="00C40EEE">
      <w:pPr>
        <w:pStyle w:val="ListParagraph"/>
        <w:tabs>
          <w:tab w:val="left" w:pos="3090"/>
          <w:tab w:val="left" w:pos="5295"/>
          <w:tab w:val="left" w:pos="7740"/>
        </w:tabs>
        <w:spacing w:line="240" w:lineRule="auto"/>
        <w:jc w:val="both"/>
        <w:rPr>
          <w:sz w:val="24"/>
          <w:szCs w:val="24"/>
        </w:rPr>
      </w:pPr>
    </w:p>
    <w:p w14:paraId="0DB0E202" w14:textId="73650AD7" w:rsidR="00D76206" w:rsidRDefault="00D76206" w:rsidP="00C40EEE">
      <w:pPr>
        <w:pStyle w:val="ListParagraph"/>
        <w:numPr>
          <w:ilvl w:val="0"/>
          <w:numId w:val="3"/>
        </w:numPr>
        <w:tabs>
          <w:tab w:val="left" w:pos="3090"/>
          <w:tab w:val="left" w:pos="5295"/>
          <w:tab w:val="left" w:pos="7740"/>
        </w:tabs>
        <w:spacing w:line="240" w:lineRule="auto"/>
        <w:jc w:val="both"/>
        <w:rPr>
          <w:sz w:val="24"/>
          <w:szCs w:val="24"/>
        </w:rPr>
      </w:pPr>
      <w:r>
        <w:rPr>
          <w:sz w:val="24"/>
          <w:szCs w:val="24"/>
        </w:rPr>
        <w:t>All exhibitors who are giving ou</w:t>
      </w:r>
      <w:r w:rsidR="00947A21">
        <w:rPr>
          <w:sz w:val="24"/>
          <w:szCs w:val="24"/>
        </w:rPr>
        <w:t>t</w:t>
      </w:r>
      <w:r>
        <w:rPr>
          <w:sz w:val="24"/>
          <w:szCs w:val="24"/>
        </w:rPr>
        <w:t xml:space="preserve"> samples must adhere to the City of </w:t>
      </w:r>
      <w:r w:rsidR="00110B00">
        <w:rPr>
          <w:sz w:val="24"/>
          <w:szCs w:val="24"/>
        </w:rPr>
        <w:t>Cleveland</w:t>
      </w:r>
      <w:r>
        <w:rPr>
          <w:sz w:val="24"/>
          <w:szCs w:val="24"/>
        </w:rPr>
        <w:t xml:space="preserve">, Department of Public Health </w:t>
      </w:r>
      <w:r w:rsidR="00110B00">
        <w:rPr>
          <w:sz w:val="24"/>
          <w:szCs w:val="24"/>
        </w:rPr>
        <w:t xml:space="preserve">Guidelines </w:t>
      </w:r>
      <w:r>
        <w:rPr>
          <w:sz w:val="24"/>
          <w:szCs w:val="24"/>
        </w:rPr>
        <w:t>for Food Operators. These include</w:t>
      </w:r>
      <w:r w:rsidR="00333050">
        <w:rPr>
          <w:sz w:val="24"/>
          <w:szCs w:val="24"/>
        </w:rPr>
        <w:t>, but are not limited to,</w:t>
      </w:r>
      <w:r>
        <w:rPr>
          <w:sz w:val="24"/>
          <w:szCs w:val="24"/>
        </w:rPr>
        <w:t xml:space="preserve"> </w:t>
      </w:r>
      <w:r w:rsidR="00333050">
        <w:rPr>
          <w:sz w:val="24"/>
          <w:szCs w:val="24"/>
        </w:rPr>
        <w:t xml:space="preserve">a </w:t>
      </w:r>
      <w:r>
        <w:rPr>
          <w:sz w:val="24"/>
          <w:szCs w:val="24"/>
        </w:rPr>
        <w:t>separate and proper hand and utensil washing facilit</w:t>
      </w:r>
      <w:r w:rsidR="00947A21">
        <w:rPr>
          <w:sz w:val="24"/>
          <w:szCs w:val="24"/>
        </w:rPr>
        <w:t>y</w:t>
      </w:r>
      <w:r>
        <w:rPr>
          <w:sz w:val="24"/>
          <w:szCs w:val="24"/>
        </w:rPr>
        <w:t xml:space="preserve"> as outlined in the recommendations. Failure to comply will result in the sampling program ceasing until compliance with these regulations </w:t>
      </w:r>
      <w:r w:rsidR="00947A21">
        <w:rPr>
          <w:sz w:val="24"/>
          <w:szCs w:val="24"/>
        </w:rPr>
        <w:t>are</w:t>
      </w:r>
      <w:r>
        <w:rPr>
          <w:sz w:val="24"/>
          <w:szCs w:val="24"/>
        </w:rPr>
        <w:t xml:space="preserve"> adhered </w:t>
      </w:r>
    </w:p>
    <w:p w14:paraId="0DB0E20A" w14:textId="77777777" w:rsidR="00923351" w:rsidRPr="00923351" w:rsidRDefault="00923351" w:rsidP="00923351">
      <w:pPr>
        <w:pStyle w:val="ListParagraph"/>
        <w:rPr>
          <w:sz w:val="24"/>
          <w:szCs w:val="24"/>
        </w:rPr>
      </w:pPr>
    </w:p>
    <w:p w14:paraId="0DB0E20B" w14:textId="7B77BE80" w:rsidR="00923351" w:rsidRDefault="00923351" w:rsidP="00C40EEE">
      <w:pPr>
        <w:pStyle w:val="ListParagraph"/>
        <w:numPr>
          <w:ilvl w:val="0"/>
          <w:numId w:val="3"/>
        </w:numPr>
        <w:tabs>
          <w:tab w:val="left" w:pos="3090"/>
          <w:tab w:val="left" w:pos="5295"/>
          <w:tab w:val="left" w:pos="7740"/>
        </w:tabs>
        <w:spacing w:line="240" w:lineRule="auto"/>
        <w:jc w:val="both"/>
        <w:rPr>
          <w:sz w:val="24"/>
          <w:szCs w:val="24"/>
        </w:rPr>
      </w:pPr>
      <w:r>
        <w:rPr>
          <w:sz w:val="24"/>
          <w:szCs w:val="24"/>
        </w:rPr>
        <w:t xml:space="preserve">Cooking Demonstrations – Operation of gas cooking appliances, barbeques or deep fat fryers is not </w:t>
      </w:r>
      <w:r w:rsidR="00491DDE">
        <w:rPr>
          <w:sz w:val="24"/>
          <w:szCs w:val="24"/>
        </w:rPr>
        <w:t>allowed for cooking demonstrations. No cooking appliance is to be placed on combustible furnishings or too close to any combustible materials. Cooking areas must have one dry chemical fire extinguisher</w:t>
      </w:r>
      <w:r w:rsidR="00134563">
        <w:rPr>
          <w:sz w:val="24"/>
          <w:szCs w:val="24"/>
        </w:rPr>
        <w:t xml:space="preserve">. </w:t>
      </w:r>
    </w:p>
    <w:p w14:paraId="0DB0E20F" w14:textId="1E503E3B" w:rsidR="001F5CD8" w:rsidRPr="00387820" w:rsidRDefault="001F5CD8" w:rsidP="00425DD0">
      <w:pPr>
        <w:tabs>
          <w:tab w:val="left" w:pos="3090"/>
          <w:tab w:val="left" w:pos="5295"/>
          <w:tab w:val="left" w:pos="7740"/>
        </w:tabs>
        <w:spacing w:line="240" w:lineRule="auto"/>
        <w:jc w:val="both"/>
      </w:pPr>
    </w:p>
    <w:p w14:paraId="0DB0E210" w14:textId="43F35852" w:rsidR="00F23564" w:rsidRDefault="00F23564">
      <w:pPr>
        <w:rPr>
          <w:sz w:val="24"/>
          <w:szCs w:val="24"/>
        </w:rPr>
      </w:pPr>
    </w:p>
    <w:sectPr w:rsidR="00F23564" w:rsidSect="00B114B9">
      <w:headerReference w:type="default" r:id="rId8"/>
      <w:pgSz w:w="12240" w:h="15840"/>
      <w:pgMar w:top="1134" w:right="1440" w:bottom="1134" w:left="1440"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8579" w14:textId="77777777" w:rsidR="004A4BA2" w:rsidRDefault="004A4BA2" w:rsidP="00FE0DF3">
      <w:pPr>
        <w:spacing w:after="0" w:line="240" w:lineRule="auto"/>
      </w:pPr>
      <w:r>
        <w:separator/>
      </w:r>
    </w:p>
  </w:endnote>
  <w:endnote w:type="continuationSeparator" w:id="0">
    <w:p w14:paraId="7C96108A" w14:textId="77777777" w:rsidR="004A4BA2" w:rsidRDefault="004A4BA2" w:rsidP="00FE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F1A1B" w14:textId="77777777" w:rsidR="004A4BA2" w:rsidRDefault="004A4BA2" w:rsidP="00FE0DF3">
      <w:pPr>
        <w:spacing w:after="0" w:line="240" w:lineRule="auto"/>
      </w:pPr>
      <w:r>
        <w:separator/>
      </w:r>
    </w:p>
  </w:footnote>
  <w:footnote w:type="continuationSeparator" w:id="0">
    <w:p w14:paraId="5684F4DD" w14:textId="77777777" w:rsidR="004A4BA2" w:rsidRDefault="004A4BA2" w:rsidP="00FE0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FAF8" w14:textId="3CF1BBA2" w:rsidR="00EE3929" w:rsidRDefault="00EE3929" w:rsidP="00EE3929">
    <w:pPr>
      <w:pStyle w:val="Header"/>
      <w:jc w:val="center"/>
    </w:pPr>
    <w:r>
      <w:rPr>
        <w:noProof/>
      </w:rPr>
      <w:drawing>
        <wp:inline distT="0" distB="0" distL="0" distR="0" wp14:anchorId="20B806DA" wp14:editId="76EF847F">
          <wp:extent cx="1657350" cy="769664"/>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5781" cy="77357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7451F"/>
    <w:multiLevelType w:val="hybridMultilevel"/>
    <w:tmpl w:val="372A9A6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B1B489F"/>
    <w:multiLevelType w:val="hybridMultilevel"/>
    <w:tmpl w:val="B80C14E6"/>
    <w:lvl w:ilvl="0" w:tplc="2C04EBE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674F7D30"/>
    <w:multiLevelType w:val="hybridMultilevel"/>
    <w:tmpl w:val="9BB27A2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4579412">
    <w:abstractNumId w:val="2"/>
  </w:num>
  <w:num w:numId="2" w16cid:durableId="525674258">
    <w:abstractNumId w:val="1"/>
  </w:num>
  <w:num w:numId="3" w16cid:durableId="111556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F3"/>
    <w:rsid w:val="00004A7E"/>
    <w:rsid w:val="00042322"/>
    <w:rsid w:val="0006446C"/>
    <w:rsid w:val="000907CF"/>
    <w:rsid w:val="000A3C7B"/>
    <w:rsid w:val="000E503D"/>
    <w:rsid w:val="000F6BBF"/>
    <w:rsid w:val="00110B00"/>
    <w:rsid w:val="00134563"/>
    <w:rsid w:val="001B6D98"/>
    <w:rsid w:val="001C1B99"/>
    <w:rsid w:val="001C6045"/>
    <w:rsid w:val="001E723C"/>
    <w:rsid w:val="001F2138"/>
    <w:rsid w:val="001F5CD8"/>
    <w:rsid w:val="00224673"/>
    <w:rsid w:val="0029179B"/>
    <w:rsid w:val="002C6FA7"/>
    <w:rsid w:val="002E1F78"/>
    <w:rsid w:val="00317201"/>
    <w:rsid w:val="00331C5C"/>
    <w:rsid w:val="00333050"/>
    <w:rsid w:val="00353934"/>
    <w:rsid w:val="00387820"/>
    <w:rsid w:val="00413E6E"/>
    <w:rsid w:val="00425DD0"/>
    <w:rsid w:val="004506B3"/>
    <w:rsid w:val="00491DDE"/>
    <w:rsid w:val="004A4BA2"/>
    <w:rsid w:val="00523273"/>
    <w:rsid w:val="00543600"/>
    <w:rsid w:val="0061426C"/>
    <w:rsid w:val="00620933"/>
    <w:rsid w:val="00657FFA"/>
    <w:rsid w:val="006648C8"/>
    <w:rsid w:val="006922DB"/>
    <w:rsid w:val="0075467E"/>
    <w:rsid w:val="007649D5"/>
    <w:rsid w:val="00794EBD"/>
    <w:rsid w:val="007B403D"/>
    <w:rsid w:val="007E35E9"/>
    <w:rsid w:val="00823A35"/>
    <w:rsid w:val="0082566C"/>
    <w:rsid w:val="00872469"/>
    <w:rsid w:val="008D100B"/>
    <w:rsid w:val="008F4B9B"/>
    <w:rsid w:val="008F57C2"/>
    <w:rsid w:val="00907CDC"/>
    <w:rsid w:val="00923351"/>
    <w:rsid w:val="00947A21"/>
    <w:rsid w:val="009B6923"/>
    <w:rsid w:val="009D40E7"/>
    <w:rsid w:val="009D5C61"/>
    <w:rsid w:val="00A03B24"/>
    <w:rsid w:val="00A04412"/>
    <w:rsid w:val="00A44D2C"/>
    <w:rsid w:val="00AE1E17"/>
    <w:rsid w:val="00B114B9"/>
    <w:rsid w:val="00B14FF3"/>
    <w:rsid w:val="00B60915"/>
    <w:rsid w:val="00BD0C65"/>
    <w:rsid w:val="00C40EEE"/>
    <w:rsid w:val="00C73809"/>
    <w:rsid w:val="00CB0D0B"/>
    <w:rsid w:val="00CC4425"/>
    <w:rsid w:val="00CE6C5A"/>
    <w:rsid w:val="00CF02C7"/>
    <w:rsid w:val="00CF2C46"/>
    <w:rsid w:val="00D13F96"/>
    <w:rsid w:val="00D45379"/>
    <w:rsid w:val="00D7457C"/>
    <w:rsid w:val="00D76206"/>
    <w:rsid w:val="00D83620"/>
    <w:rsid w:val="00D84E65"/>
    <w:rsid w:val="00DC35AA"/>
    <w:rsid w:val="00DE3A5B"/>
    <w:rsid w:val="00DF1C43"/>
    <w:rsid w:val="00E72102"/>
    <w:rsid w:val="00EC37DD"/>
    <w:rsid w:val="00EE3929"/>
    <w:rsid w:val="00EF7BA2"/>
    <w:rsid w:val="00F23564"/>
    <w:rsid w:val="00F6203D"/>
    <w:rsid w:val="00FA2672"/>
    <w:rsid w:val="00FE0DF3"/>
    <w:rsid w:val="00FE2D7F"/>
    <w:rsid w:val="00FE4B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E1CF"/>
  <w15:docId w15:val="{E2B30C93-3C3B-4D55-B794-EC45ED2E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FF3"/>
    <w:rPr>
      <w:rFonts w:ascii="Tahoma" w:hAnsi="Tahoma" w:cs="Tahoma"/>
      <w:sz w:val="16"/>
      <w:szCs w:val="16"/>
    </w:rPr>
  </w:style>
  <w:style w:type="paragraph" w:styleId="ListParagraph">
    <w:name w:val="List Paragraph"/>
    <w:basedOn w:val="Normal"/>
    <w:uiPriority w:val="34"/>
    <w:qFormat/>
    <w:rsid w:val="00331C5C"/>
    <w:pPr>
      <w:ind w:left="720"/>
      <w:contextualSpacing/>
    </w:pPr>
  </w:style>
  <w:style w:type="paragraph" w:styleId="Header">
    <w:name w:val="header"/>
    <w:basedOn w:val="Normal"/>
    <w:link w:val="HeaderChar"/>
    <w:uiPriority w:val="99"/>
    <w:unhideWhenUsed/>
    <w:rsid w:val="00FE0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DF3"/>
  </w:style>
  <w:style w:type="paragraph" w:styleId="Footer">
    <w:name w:val="footer"/>
    <w:basedOn w:val="Normal"/>
    <w:link w:val="FooterChar"/>
    <w:uiPriority w:val="99"/>
    <w:unhideWhenUsed/>
    <w:rsid w:val="00FE0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DF3"/>
  </w:style>
  <w:style w:type="character" w:styleId="Hyperlink">
    <w:name w:val="Hyperlink"/>
    <w:basedOn w:val="DefaultParagraphFont"/>
    <w:uiPriority w:val="99"/>
    <w:unhideWhenUsed/>
    <w:rsid w:val="001F5CD8"/>
    <w:rPr>
      <w:color w:val="0000FF" w:themeColor="hyperlink"/>
      <w:u w:val="single"/>
    </w:rPr>
  </w:style>
  <w:style w:type="character" w:styleId="UnresolvedMention">
    <w:name w:val="Unresolved Mention"/>
    <w:basedOn w:val="DefaultParagraphFont"/>
    <w:uiPriority w:val="99"/>
    <w:semiHidden/>
    <w:unhideWhenUsed/>
    <w:rsid w:val="00CE6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AC8D-1D30-4E25-A3A9-9C010002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Al Beltranena</cp:lastModifiedBy>
  <cp:revision>2</cp:revision>
  <cp:lastPrinted>2021-11-01T21:07:00Z</cp:lastPrinted>
  <dcterms:created xsi:type="dcterms:W3CDTF">2023-09-12T19:13:00Z</dcterms:created>
  <dcterms:modified xsi:type="dcterms:W3CDTF">2023-09-12T19:13:00Z</dcterms:modified>
</cp:coreProperties>
</file>